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3C3F" w:rsidR="004C5C66" w:rsidP="004C5C66" w:rsidRDefault="004C5C66" w14:paraId="71B97E7D" w14:textId="66690B16">
      <w:pPr>
        <w:spacing w:after="0" w:line="240" w:lineRule="auto"/>
        <w:jc w:val="right"/>
        <w:rPr>
          <w:rFonts w:ascii="Arial" w:hAnsi="Arial" w:cs="Arial"/>
        </w:rPr>
      </w:pPr>
      <w:r w:rsidRPr="00533C3F">
        <w:rPr>
          <w:rFonts w:ascii="Arial" w:hAnsi="Arial" w:cs="Arial"/>
        </w:rPr>
        <w:t>David Coates</w:t>
      </w:r>
    </w:p>
    <w:p w:rsidRPr="00533C3F" w:rsidR="00B97A11" w:rsidP="004C5C66" w:rsidRDefault="00B97A11" w14:paraId="5DF70674" w14:textId="3B6C3648">
      <w:pPr>
        <w:spacing w:after="0" w:line="240" w:lineRule="auto"/>
        <w:jc w:val="right"/>
        <w:rPr>
          <w:rFonts w:ascii="Arial" w:hAnsi="Arial" w:cs="Arial"/>
        </w:rPr>
      </w:pPr>
      <w:r w:rsidRPr="00533C3F">
        <w:rPr>
          <w:rFonts w:ascii="Arial" w:hAnsi="Arial" w:cs="Arial"/>
        </w:rPr>
        <w:t>Programme Lead</w:t>
      </w:r>
    </w:p>
    <w:p w:rsidRPr="00533C3F" w:rsidR="00B97A11" w:rsidP="004C5C66" w:rsidRDefault="00B97A11" w14:paraId="470CB0A2" w14:textId="454A0294">
      <w:pPr>
        <w:spacing w:after="0" w:line="240" w:lineRule="auto"/>
        <w:jc w:val="right"/>
        <w:rPr>
          <w:rFonts w:ascii="Arial" w:hAnsi="Arial" w:cs="Arial"/>
        </w:rPr>
      </w:pPr>
      <w:r w:rsidRPr="00533C3F">
        <w:rPr>
          <w:rFonts w:ascii="Arial" w:hAnsi="Arial" w:cs="Arial"/>
        </w:rPr>
        <w:t>Govia Thameslink Railway (GTR)</w:t>
      </w:r>
    </w:p>
    <w:p w:rsidR="00B97A11" w:rsidP="00B97A11" w:rsidRDefault="00B97A11" w14:paraId="75B3A701" w14:textId="3418E32E">
      <w:pPr>
        <w:spacing w:after="0" w:line="240" w:lineRule="auto"/>
        <w:rPr>
          <w:rFonts w:ascii="Arial" w:hAnsi="Arial" w:cs="Arial"/>
        </w:rPr>
      </w:pPr>
      <w:r w:rsidRPr="00533C3F">
        <w:rPr>
          <w:rFonts w:ascii="Arial" w:hAnsi="Arial" w:cs="Arial"/>
        </w:rPr>
        <w:t>Linda McCord</w:t>
      </w:r>
      <w:r w:rsidR="00321AE2">
        <w:rPr>
          <w:rFonts w:ascii="Arial" w:hAnsi="Arial" w:cs="Arial"/>
        </w:rPr>
        <w:t xml:space="preserve">, </w:t>
      </w:r>
      <w:r w:rsidRPr="00533C3F">
        <w:rPr>
          <w:rFonts w:ascii="Arial" w:hAnsi="Arial" w:cs="Arial"/>
        </w:rPr>
        <w:t>Senior Stakeholder Manager</w:t>
      </w:r>
    </w:p>
    <w:p w:rsidRPr="00533C3F" w:rsidR="00321AE2" w:rsidP="00B97A11" w:rsidRDefault="00321AE2" w14:paraId="03C2D27A" w14:textId="12BFF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 Taylor, </w:t>
      </w:r>
      <w:r w:rsidR="001C47BB">
        <w:rPr>
          <w:rFonts w:ascii="Arial" w:hAnsi="Arial" w:cs="Arial"/>
        </w:rPr>
        <w:t>Senior Policy Advisor</w:t>
      </w:r>
    </w:p>
    <w:p w:rsidRPr="00533C3F" w:rsidR="00B97A11" w:rsidP="00B97A11" w:rsidRDefault="00B97A11" w14:paraId="20D61D91" w14:textId="36AB5DA3">
      <w:pPr>
        <w:spacing w:after="0" w:line="240" w:lineRule="auto"/>
        <w:rPr>
          <w:rFonts w:ascii="Arial" w:hAnsi="Arial" w:cs="Arial"/>
        </w:rPr>
      </w:pPr>
      <w:r w:rsidRPr="00533C3F">
        <w:rPr>
          <w:rFonts w:ascii="Arial" w:hAnsi="Arial" w:cs="Arial"/>
        </w:rPr>
        <w:t>Transport Focus</w:t>
      </w:r>
    </w:p>
    <w:p w:rsidRPr="00533C3F" w:rsidR="00B97A11" w:rsidP="00B97A11" w:rsidRDefault="00B97A11" w14:paraId="4FDDA2D9" w14:textId="77777777">
      <w:pPr>
        <w:spacing w:after="0" w:line="240" w:lineRule="auto"/>
        <w:rPr>
          <w:rFonts w:ascii="Arial" w:hAnsi="Arial" w:cs="Arial"/>
        </w:rPr>
      </w:pPr>
    </w:p>
    <w:p w:rsidRPr="00533C3F" w:rsidR="00DD1054" w:rsidP="00B97A11" w:rsidRDefault="00DD1054" w14:paraId="4E405872" w14:textId="0560E5FF">
      <w:pPr>
        <w:spacing w:after="0" w:line="240" w:lineRule="auto"/>
        <w:rPr>
          <w:rFonts w:ascii="Arial" w:hAnsi="Arial" w:cs="Arial"/>
        </w:rPr>
      </w:pPr>
      <w:r w:rsidRPr="005A6503">
        <w:rPr>
          <w:rFonts w:ascii="Arial" w:hAnsi="Arial" w:cs="Arial"/>
        </w:rPr>
        <w:t>2</w:t>
      </w:r>
      <w:r w:rsidR="00D2285A">
        <w:rPr>
          <w:rFonts w:ascii="Arial" w:hAnsi="Arial" w:cs="Arial"/>
        </w:rPr>
        <w:t>8</w:t>
      </w:r>
      <w:r w:rsidRPr="00533C3F">
        <w:rPr>
          <w:rFonts w:ascii="Arial" w:hAnsi="Arial" w:cs="Arial"/>
        </w:rPr>
        <w:t xml:space="preserve"> September 2023</w:t>
      </w:r>
    </w:p>
    <w:p w:rsidRPr="00533C3F" w:rsidR="00DD1054" w:rsidP="00B97A11" w:rsidRDefault="00DD1054" w14:paraId="03455C6E" w14:textId="15395271">
      <w:pPr>
        <w:spacing w:after="0" w:line="240" w:lineRule="auto"/>
        <w:rPr>
          <w:rFonts w:ascii="Arial" w:hAnsi="Arial" w:cs="Arial"/>
        </w:rPr>
      </w:pPr>
      <w:r w:rsidRPr="00533C3F">
        <w:rPr>
          <w:rFonts w:ascii="Arial" w:hAnsi="Arial" w:cs="Arial"/>
        </w:rPr>
        <w:t>Sent by email</w:t>
      </w:r>
    </w:p>
    <w:p w:rsidRPr="00533C3F" w:rsidR="00DD1054" w:rsidP="00B97A11" w:rsidRDefault="00DD1054" w14:paraId="04066E05" w14:textId="77777777">
      <w:pPr>
        <w:spacing w:after="0" w:line="240" w:lineRule="auto"/>
        <w:rPr>
          <w:rFonts w:ascii="Arial" w:hAnsi="Arial" w:cs="Arial"/>
        </w:rPr>
      </w:pPr>
    </w:p>
    <w:p w:rsidRPr="00533C3F" w:rsidR="00DD1054" w:rsidP="00B97A11" w:rsidRDefault="00DD1054" w14:paraId="6A90F9EC" w14:textId="74EE9906">
      <w:pPr>
        <w:spacing w:after="0" w:line="240" w:lineRule="auto"/>
        <w:rPr>
          <w:rFonts w:ascii="Arial" w:hAnsi="Arial" w:cs="Arial"/>
        </w:rPr>
      </w:pPr>
      <w:r w:rsidRPr="00533C3F">
        <w:rPr>
          <w:rFonts w:ascii="Arial" w:hAnsi="Arial" w:cs="Arial"/>
          <w:b/>
          <w:bCs/>
        </w:rPr>
        <w:t>RE: Ticket offices: emerging issues and clarification questions</w:t>
      </w:r>
    </w:p>
    <w:p w:rsidRPr="00533C3F" w:rsidR="00DD1054" w:rsidP="00B97A11" w:rsidRDefault="00DD1054" w14:paraId="1BC839AA" w14:textId="77777777">
      <w:pPr>
        <w:spacing w:after="0" w:line="240" w:lineRule="auto"/>
        <w:rPr>
          <w:rFonts w:ascii="Arial" w:hAnsi="Arial" w:cs="Arial"/>
        </w:rPr>
      </w:pPr>
    </w:p>
    <w:p w:rsidRPr="00533C3F" w:rsidR="00D834EC" w:rsidP="00234E09" w:rsidRDefault="00234E09" w14:paraId="5C926444" w14:textId="3CEE7E48">
      <w:r w:rsidRPr="00533C3F">
        <w:t>Dear Linda</w:t>
      </w:r>
      <w:r w:rsidR="00321AE2">
        <w:t xml:space="preserve"> and Dan,</w:t>
      </w:r>
    </w:p>
    <w:p w:rsidR="00234E09" w:rsidP="00234E09" w:rsidRDefault="00234E09" w14:paraId="7AF35BAC" w14:textId="103ED5DD">
      <w:r w:rsidR="00234E09">
        <w:rPr/>
        <w:t xml:space="preserve">Thank you for your letter </w:t>
      </w:r>
      <w:r w:rsidR="00C44F9B">
        <w:rPr/>
        <w:t xml:space="preserve">of 6 September </w:t>
      </w:r>
      <w:r w:rsidR="00C44F9B">
        <w:rPr/>
        <w:t>regarding</w:t>
      </w:r>
      <w:r w:rsidR="00C44F9B">
        <w:rPr/>
        <w:t xml:space="preserve"> </w:t>
      </w:r>
      <w:r w:rsidR="003F6F13">
        <w:rPr/>
        <w:t xml:space="preserve">our proposals </w:t>
      </w:r>
      <w:r w:rsidR="00CB0B47">
        <w:rPr/>
        <w:t xml:space="preserve">to change </w:t>
      </w:r>
      <w:r w:rsidR="00DD7C5B">
        <w:rPr/>
        <w:t xml:space="preserve">how tickets </w:t>
      </w:r>
      <w:r w:rsidR="00492E24">
        <w:rPr/>
        <w:t>are sold at our stations.</w:t>
      </w:r>
      <w:r w:rsidR="00E40B21">
        <w:rPr/>
        <w:t xml:space="preserve"> </w:t>
      </w:r>
      <w:r w:rsidR="00492E24">
        <w:rPr/>
        <w:t xml:space="preserve">I would like to begin by thanking </w:t>
      </w:r>
      <w:r w:rsidR="46F54429">
        <w:rPr/>
        <w:t xml:space="preserve">you and </w:t>
      </w:r>
      <w:r w:rsidR="00492E24">
        <w:rPr/>
        <w:t xml:space="preserve">your team for </w:t>
      </w:r>
      <w:r w:rsidR="6F5F2ACA">
        <w:rPr/>
        <w:t xml:space="preserve">your </w:t>
      </w:r>
      <w:r w:rsidR="00492E24">
        <w:rPr/>
        <w:t>constructive challenge over the past few months</w:t>
      </w:r>
      <w:r w:rsidR="0060755E">
        <w:rPr/>
        <w:t>.</w:t>
      </w:r>
      <w:r w:rsidR="0060755E">
        <w:rPr/>
        <w:t xml:space="preserve"> </w:t>
      </w:r>
      <w:r w:rsidR="0060755E">
        <w:rPr/>
        <w:t xml:space="preserve">I </w:t>
      </w:r>
      <w:r w:rsidR="144DA8AB">
        <w:rPr/>
        <w:t xml:space="preserve">appreciate </w:t>
      </w:r>
      <w:r w:rsidR="0060755E">
        <w:rPr/>
        <w:t xml:space="preserve">that </w:t>
      </w:r>
      <w:r w:rsidR="4838EC85">
        <w:rPr/>
        <w:t>the questions in</w:t>
      </w:r>
      <w:r w:rsidR="0060755E">
        <w:rPr/>
        <w:t xml:space="preserve"> your letter </w:t>
      </w:r>
      <w:r w:rsidR="003E6AAB">
        <w:rPr/>
        <w:t xml:space="preserve">are both to inform Transport Focus’ assessment </w:t>
      </w:r>
      <w:r w:rsidR="3F035AA1">
        <w:rPr/>
        <w:t>and</w:t>
      </w:r>
      <w:r w:rsidR="003E6AAB">
        <w:rPr/>
        <w:t xml:space="preserve"> </w:t>
      </w:r>
      <w:r w:rsidR="00E01865">
        <w:rPr/>
        <w:t xml:space="preserve">to help </w:t>
      </w:r>
      <w:r w:rsidR="2C76CBE0">
        <w:rPr/>
        <w:t xml:space="preserve">respond to </w:t>
      </w:r>
      <w:r w:rsidR="00E01865">
        <w:rPr/>
        <w:t xml:space="preserve">those </w:t>
      </w:r>
      <w:r w:rsidR="5380B345">
        <w:rPr/>
        <w:t>who</w:t>
      </w:r>
      <w:r w:rsidR="00E01865">
        <w:rPr/>
        <w:t xml:space="preserve"> were in contact with your organisation during the local public consultation. </w:t>
      </w:r>
    </w:p>
    <w:p w:rsidR="00B56DB6" w:rsidP="00234E09" w:rsidRDefault="001A579F" w14:paraId="48B2C7D6" w14:textId="3526827F">
      <w:r>
        <w:t xml:space="preserve">As you know, the aspiration </w:t>
      </w:r>
      <w:r w:rsidR="00CF3DBF">
        <w:t>behind the proposals</w:t>
      </w:r>
      <w:r w:rsidR="00236900">
        <w:t xml:space="preserve"> and a key outcome should they be taken forwards</w:t>
      </w:r>
      <w:r w:rsidR="00A5430F">
        <w:t xml:space="preserve">, is for our station </w:t>
      </w:r>
      <w:r w:rsidR="00062481">
        <w:t xml:space="preserve">colleagues to </w:t>
      </w:r>
      <w:r w:rsidR="00CA0494">
        <w:t xml:space="preserve">be available where customers </w:t>
      </w:r>
      <w:r w:rsidR="00BA5FC4">
        <w:t xml:space="preserve">will benefit from them the most. </w:t>
      </w:r>
      <w:r w:rsidR="008747ED">
        <w:t>With</w:t>
      </w:r>
      <w:r w:rsidR="00413D76">
        <w:t xml:space="preserve"> </w:t>
      </w:r>
      <w:r w:rsidR="695C72F4">
        <w:t>a</w:t>
      </w:r>
      <w:r w:rsidR="082A2BB5">
        <w:t xml:space="preserve"> growing number of customers </w:t>
      </w:r>
      <w:r w:rsidR="00413D76">
        <w:t>shift</w:t>
      </w:r>
      <w:r w:rsidR="49DB6BDD">
        <w:t xml:space="preserve">ing </w:t>
      </w:r>
      <w:r w:rsidR="602ECC6A">
        <w:t>t</w:t>
      </w:r>
      <w:r w:rsidR="59E749A9">
        <w:t>o digital/smart payment options</w:t>
      </w:r>
      <w:r w:rsidR="00775A56">
        <w:t>, ticket office</w:t>
      </w:r>
      <w:r w:rsidR="1551C71C">
        <w:t>s</w:t>
      </w:r>
      <w:r w:rsidR="00775A56">
        <w:t xml:space="preserve"> </w:t>
      </w:r>
      <w:r w:rsidR="4E4FB919">
        <w:t xml:space="preserve">aren’t used as they </w:t>
      </w:r>
      <w:r w:rsidR="6A4E5E53">
        <w:t>were</w:t>
      </w:r>
      <w:r w:rsidR="00775A56">
        <w:t xml:space="preserve"> </w:t>
      </w:r>
      <w:r w:rsidR="00A52BBD">
        <w:t>in the mid-1990s.</w:t>
      </w:r>
      <w:r w:rsidR="00945DFF">
        <w:t xml:space="preserve"> I know that Transport Focus </w:t>
      </w:r>
      <w:r w:rsidR="00BA16C7">
        <w:t>agrees</w:t>
      </w:r>
      <w:r w:rsidR="00945DFF">
        <w:t xml:space="preserve"> </w:t>
      </w:r>
      <w:r w:rsidR="00F65FA5">
        <w:t xml:space="preserve">in </w:t>
      </w:r>
      <w:r w:rsidR="00FB471A">
        <w:t>principle</w:t>
      </w:r>
      <w:r w:rsidR="00F65FA5">
        <w:t xml:space="preserve"> with the </w:t>
      </w:r>
      <w:r w:rsidR="00B56DB6">
        <w:t>proposition</w:t>
      </w:r>
      <w:r w:rsidR="00F65FA5">
        <w:t xml:space="preserve"> that </w:t>
      </w:r>
      <w:r w:rsidR="00F9759A">
        <w:t xml:space="preserve">having </w:t>
      </w:r>
      <w:r w:rsidR="00F65FA5">
        <w:t xml:space="preserve">our staff </w:t>
      </w:r>
      <w:r w:rsidR="00FB6BDB">
        <w:t>on the concourse alongside</w:t>
      </w:r>
      <w:r w:rsidR="00F65FA5">
        <w:t xml:space="preserve"> our customers</w:t>
      </w:r>
      <w:r w:rsidR="006A20F4">
        <w:t xml:space="preserve"> is likely to be of benefit</w:t>
      </w:r>
      <w:r w:rsidR="3E8BE1C1">
        <w:t>,</w:t>
      </w:r>
      <w:r w:rsidR="006A20F4">
        <w:t xml:space="preserve"> </w:t>
      </w:r>
      <w:r w:rsidR="00B56DB6">
        <w:t>both in terms of customer service and efficiency</w:t>
      </w:r>
      <w:r w:rsidR="00B7665A">
        <w:t xml:space="preserve">, thereby providing a better service </w:t>
      </w:r>
      <w:r w:rsidR="005A1D43">
        <w:t>for</w:t>
      </w:r>
      <w:r w:rsidR="00B7665A">
        <w:t xml:space="preserve"> customers than today</w:t>
      </w:r>
      <w:r w:rsidR="006A20F4">
        <w:t>.</w:t>
      </w:r>
    </w:p>
    <w:p w:rsidR="00071C21" w:rsidP="00234E09" w:rsidRDefault="00CC668D" w14:paraId="21DBEDB1" w14:textId="3B3107C0">
      <w:r>
        <w:t>Our conversations and your letters have taken a holistic view</w:t>
      </w:r>
      <w:r w:rsidR="00437F0D">
        <w:t xml:space="preserve"> spanning retail alongside wider concerns such as </w:t>
      </w:r>
      <w:r w:rsidR="00451F4C">
        <w:t xml:space="preserve">customer service, access to facilities </w:t>
      </w:r>
      <w:r w:rsidR="00B262BA">
        <w:t>and</w:t>
      </w:r>
      <w:r w:rsidR="000E770E">
        <w:t>,</w:t>
      </w:r>
      <w:r w:rsidR="007D3C70">
        <w:t xml:space="preserve"> of course</w:t>
      </w:r>
      <w:r w:rsidR="000E770E">
        <w:t>,</w:t>
      </w:r>
      <w:r w:rsidR="00B262BA">
        <w:t xml:space="preserve"> accessibility</w:t>
      </w:r>
      <w:r w:rsidR="00A818E2">
        <w:t xml:space="preserve">, </w:t>
      </w:r>
      <w:r w:rsidR="00510D55">
        <w:t xml:space="preserve">all of which is </w:t>
      </w:r>
      <w:r w:rsidR="00A818E2">
        <w:t>vitally important to us</w:t>
      </w:r>
      <w:r w:rsidR="007A54AF">
        <w:t>.</w:t>
      </w:r>
      <w:r w:rsidR="008A3D5B">
        <w:t xml:space="preserve"> </w:t>
      </w:r>
    </w:p>
    <w:p w:rsidR="00247660" w:rsidP="00234E09" w:rsidRDefault="00247660" w14:paraId="7586A020" w14:textId="22BB0EB7">
      <w:r>
        <w:t>With this in mind</w:t>
      </w:r>
      <w:r w:rsidR="006953E9">
        <w:t xml:space="preserve">, </w:t>
      </w:r>
      <w:r w:rsidR="0093798F">
        <w:t xml:space="preserve">my team and </w:t>
      </w:r>
      <w:r w:rsidR="006953E9">
        <w:t>I have respon</w:t>
      </w:r>
      <w:r w:rsidR="008763BC">
        <w:t xml:space="preserve">ded </w:t>
      </w:r>
      <w:r w:rsidR="006953E9">
        <w:t xml:space="preserve">to </w:t>
      </w:r>
      <w:r w:rsidR="004E18BC">
        <w:t xml:space="preserve">all </w:t>
      </w:r>
      <w:r w:rsidR="006953E9">
        <w:t>your questions</w:t>
      </w:r>
      <w:r w:rsidR="008763BC">
        <w:t xml:space="preserve"> in the enclosed document</w:t>
      </w:r>
      <w:r w:rsidR="006953E9">
        <w:t>.</w:t>
      </w:r>
      <w:r w:rsidR="00EF540A">
        <w:t xml:space="preserve"> </w:t>
      </w:r>
      <w:r w:rsidR="3629BD61">
        <w:t xml:space="preserve">I would like to </w:t>
      </w:r>
      <w:r w:rsidR="43347D6D">
        <w:t>d</w:t>
      </w:r>
      <w:r w:rsidR="00123742">
        <w:t>raw your particular attention</w:t>
      </w:r>
      <w:r w:rsidR="00B415BA">
        <w:t xml:space="preserve"> to </w:t>
      </w:r>
      <w:r w:rsidR="0D0D5F8E">
        <w:t>the</w:t>
      </w:r>
      <w:r w:rsidR="00B415BA">
        <w:t xml:space="preserve"> </w:t>
      </w:r>
      <w:r w:rsidR="001A6CC3">
        <w:t xml:space="preserve">positive </w:t>
      </w:r>
      <w:r w:rsidR="00B415BA">
        <w:t>changes made</w:t>
      </w:r>
      <w:r w:rsidR="00E9799D">
        <w:t xml:space="preserve"> </w:t>
      </w:r>
      <w:r w:rsidR="003E3E96">
        <w:t xml:space="preserve">to </w:t>
      </w:r>
      <w:r w:rsidR="70A63D01">
        <w:t>address</w:t>
      </w:r>
      <w:r w:rsidR="003E3E96">
        <w:t xml:space="preserve"> </w:t>
      </w:r>
      <w:r w:rsidR="24148737">
        <w:t xml:space="preserve">three key </w:t>
      </w:r>
      <w:r w:rsidR="003E3E96">
        <w:t>concerns</w:t>
      </w:r>
      <w:r w:rsidR="3541E080">
        <w:t>,</w:t>
      </w:r>
      <w:r w:rsidR="003E3E96">
        <w:t xml:space="preserve"> raised during </w:t>
      </w:r>
      <w:r w:rsidR="00BF65EE">
        <w:t xml:space="preserve">the </w:t>
      </w:r>
      <w:r w:rsidR="5ECFE51D">
        <w:t xml:space="preserve">public </w:t>
      </w:r>
      <w:r w:rsidR="00E9799D">
        <w:t>consultation</w:t>
      </w:r>
      <w:r w:rsidR="7B76A535">
        <w:t xml:space="preserve"> period</w:t>
      </w:r>
      <w:r w:rsidR="00C67DC9">
        <w:t xml:space="preserve">. They </w:t>
      </w:r>
      <w:r w:rsidR="003C7FB2">
        <w:t xml:space="preserve">also make a material difference to </w:t>
      </w:r>
      <w:r w:rsidR="00CA7C0B">
        <w:t>some of the questions</w:t>
      </w:r>
      <w:r w:rsidR="00446756">
        <w:t xml:space="preserve"> you have asked</w:t>
      </w:r>
      <w:r w:rsidR="00CA7C0B">
        <w:t xml:space="preserve">. These </w:t>
      </w:r>
      <w:r w:rsidR="00446756">
        <w:t xml:space="preserve">positive changes </w:t>
      </w:r>
      <w:r w:rsidR="00CA7C0B">
        <w:t>are:</w:t>
      </w:r>
    </w:p>
    <w:p w:rsidRPr="005A6503" w:rsidR="00CA7C0B" w:rsidP="00CA7C0B" w:rsidRDefault="006E31C9" w14:paraId="6375B57E" w14:textId="40FBD391">
      <w:pPr>
        <w:pStyle w:val="ListParagraph"/>
        <w:numPr>
          <w:ilvl w:val="0"/>
          <w:numId w:val="14"/>
        </w:numPr>
        <w:rPr>
          <w:rFonts w:eastAsiaTheme="minorHAnsi"/>
          <w:b/>
          <w:bCs/>
          <w:sz w:val="22"/>
          <w:szCs w:val="22"/>
          <w:lang w:eastAsia="en-US"/>
        </w:rPr>
      </w:pPr>
      <w:r w:rsidRPr="005A6503">
        <w:rPr>
          <w:rFonts w:eastAsiaTheme="minorHAnsi"/>
          <w:b/>
          <w:bCs/>
          <w:sz w:val="22"/>
          <w:szCs w:val="22"/>
          <w:lang w:eastAsia="en-US"/>
        </w:rPr>
        <w:t>Increased staffing hours</w:t>
      </w:r>
    </w:p>
    <w:p w:rsidR="00553F88" w:rsidP="00CA7C0B" w:rsidRDefault="00553F88" w14:paraId="00EB6B6A" w14:textId="4DF015A6">
      <w:r>
        <w:t>Whilst we note that under the Ticketing and Settlement Agreement</w:t>
      </w:r>
      <w:r w:rsidR="0CD7E576">
        <w:t xml:space="preserve"> (TSA)</w:t>
      </w:r>
      <w:r>
        <w:t xml:space="preserve">, we must consult all proposed changes to our ticket offices with yourselves, we understand the public have raised matters about </w:t>
      </w:r>
      <w:r w:rsidR="00CE0C1F">
        <w:t xml:space="preserve">general </w:t>
      </w:r>
      <w:r>
        <w:t>station staffing as part of their feedback.</w:t>
      </w:r>
      <w:r w:rsidR="005C10AC">
        <w:t xml:space="preserve"> </w:t>
      </w:r>
      <w:r w:rsidRPr="6590EA58" w:rsidR="005C10AC">
        <w:rPr>
          <w:rStyle w:val="ui-provider"/>
        </w:rPr>
        <w:t>We value that feedback and have considered it in making our responses, noting that general station staffing hours do not form part of the TSA.</w:t>
      </w:r>
    </w:p>
    <w:p w:rsidRPr="005A6503" w:rsidR="00CA7C0B" w:rsidP="00CA7C0B" w:rsidRDefault="00AA3151" w14:paraId="70F840D7" w14:textId="7CB32DA7">
      <w:r w:rsidRPr="005A6503">
        <w:t>We</w:t>
      </w:r>
      <w:r w:rsidRPr="005A6503" w:rsidR="003A5EB3">
        <w:t xml:space="preserve"> initially proposed a reduction </w:t>
      </w:r>
      <w:r w:rsidRPr="005A6503" w:rsidR="0035494F">
        <w:t xml:space="preserve">in </w:t>
      </w:r>
      <w:r w:rsidRPr="005A6503" w:rsidR="003A5EB3">
        <w:t>overall staffing hours</w:t>
      </w:r>
      <w:r w:rsidRPr="005A6503" w:rsidR="005969C2">
        <w:t xml:space="preserve"> </w:t>
      </w:r>
      <w:r w:rsidRPr="005A6503">
        <w:t xml:space="preserve">at </w:t>
      </w:r>
      <w:r w:rsidRPr="005A6503" w:rsidR="00413C35">
        <w:t xml:space="preserve">23 of </w:t>
      </w:r>
      <w:r w:rsidRPr="005A6503" w:rsidR="00A823C1">
        <w:t>the</w:t>
      </w:r>
      <w:r w:rsidRPr="005A6503" w:rsidR="00413C35">
        <w:t xml:space="preserve"> 186 stations </w:t>
      </w:r>
      <w:r w:rsidRPr="005A6503" w:rsidR="00A823C1">
        <w:t>affected by these proposals</w:t>
      </w:r>
      <w:r w:rsidR="389E9FC7">
        <w:t>,</w:t>
      </w:r>
      <w:r w:rsidRPr="005A6503" w:rsidR="00A823C1">
        <w:t xml:space="preserve"> </w:t>
      </w:r>
      <w:r w:rsidRPr="005A6503" w:rsidR="005969C2">
        <w:t>where there was a</w:t>
      </w:r>
      <w:r w:rsidRPr="005A6503" w:rsidR="00294388">
        <w:t xml:space="preserve"> reasonable</w:t>
      </w:r>
      <w:r w:rsidRPr="005A6503" w:rsidR="005969C2">
        <w:t xml:space="preserve"> case on efficiency grounds</w:t>
      </w:r>
      <w:r w:rsidRPr="005A6503" w:rsidR="3EA99019">
        <w:t xml:space="preserve"> and our retailing data suggested this was viable</w:t>
      </w:r>
      <w:r w:rsidRPr="005A6503" w:rsidR="00153401">
        <w:t xml:space="preserve">. </w:t>
      </w:r>
      <w:r w:rsidRPr="005A6503" w:rsidR="007E5765">
        <w:t xml:space="preserve">After </w:t>
      </w:r>
      <w:r w:rsidRPr="005A6503" w:rsidR="00791A46">
        <w:t>listening to the in</w:t>
      </w:r>
      <w:r w:rsidRPr="005A6503" w:rsidR="00691B1A">
        <w:t>valuable public input</w:t>
      </w:r>
      <w:r w:rsidRPr="005A6503" w:rsidR="00791A46">
        <w:t xml:space="preserve"> during this consultation</w:t>
      </w:r>
      <w:r w:rsidRPr="005A6503" w:rsidR="007E5765">
        <w:t xml:space="preserve"> and carrying out a further comprehensive </w:t>
      </w:r>
      <w:r w:rsidR="51F1367A">
        <w:t xml:space="preserve">internal </w:t>
      </w:r>
      <w:r w:rsidRPr="005A6503" w:rsidR="007E5765">
        <w:t>review</w:t>
      </w:r>
      <w:r w:rsidRPr="005A6503" w:rsidR="007723E3">
        <w:t xml:space="preserve">, </w:t>
      </w:r>
      <w:r w:rsidRPr="005A6503" w:rsidR="00F06BE8">
        <w:t>we</w:t>
      </w:r>
      <w:r w:rsidRPr="005A6503" w:rsidR="00C1161E">
        <w:t xml:space="preserve"> </w:t>
      </w:r>
      <w:r w:rsidRPr="005A6503" w:rsidR="07BBD8FE">
        <w:t>are proposing to make</w:t>
      </w:r>
      <w:r w:rsidRPr="005A6503" w:rsidR="00F06BE8">
        <w:t xml:space="preserve"> the following </w:t>
      </w:r>
      <w:r w:rsidRPr="005A6503" w:rsidR="0109E0E5">
        <w:t>amendments</w:t>
      </w:r>
      <w:r w:rsidRPr="005A6503" w:rsidR="00F06BE8">
        <w:t>:</w:t>
      </w:r>
    </w:p>
    <w:p w:rsidRPr="005A6503" w:rsidR="00DA77CC" w:rsidP="00F06BE8" w:rsidRDefault="009C45AC" w14:paraId="7972676C" w14:textId="7D43783B">
      <w:pPr>
        <w:pStyle w:val="ListParagraph"/>
        <w:numPr>
          <w:ilvl w:val="0"/>
          <w:numId w:val="15"/>
        </w:numPr>
        <w:rPr>
          <w:sz w:val="22"/>
          <w:szCs w:val="22"/>
          <w:lang w:eastAsia="en-US"/>
        </w:rPr>
      </w:pPr>
      <w:r w:rsidRPr="005A6503">
        <w:rPr>
          <w:sz w:val="22"/>
          <w:szCs w:val="22"/>
          <w:lang w:eastAsia="en-US"/>
        </w:rPr>
        <w:t xml:space="preserve">At </w:t>
      </w:r>
      <w:r w:rsidRPr="005A6503" w:rsidR="008A2B18">
        <w:rPr>
          <w:sz w:val="22"/>
          <w:szCs w:val="22"/>
          <w:lang w:eastAsia="en-US"/>
        </w:rPr>
        <w:t>1</w:t>
      </w:r>
      <w:r w:rsidRPr="005A6503" w:rsidR="00057FEC">
        <w:rPr>
          <w:sz w:val="22"/>
          <w:szCs w:val="22"/>
          <w:lang w:eastAsia="en-US"/>
        </w:rPr>
        <w:t>5</w:t>
      </w:r>
      <w:r w:rsidRPr="005A6503">
        <w:rPr>
          <w:sz w:val="22"/>
          <w:szCs w:val="22"/>
          <w:lang w:eastAsia="en-US"/>
        </w:rPr>
        <w:t xml:space="preserve"> </w:t>
      </w:r>
      <w:r w:rsidRPr="005A6503" w:rsidR="003C05F5">
        <w:rPr>
          <w:sz w:val="22"/>
          <w:szCs w:val="22"/>
          <w:lang w:eastAsia="en-US"/>
        </w:rPr>
        <w:t xml:space="preserve">of the </w:t>
      </w:r>
      <w:r w:rsidR="00826FD8">
        <w:rPr>
          <w:sz w:val="22"/>
          <w:szCs w:val="22"/>
          <w:lang w:eastAsia="en-US"/>
        </w:rPr>
        <w:t xml:space="preserve">23 </w:t>
      </w:r>
      <w:r w:rsidRPr="005A6503" w:rsidR="003C05F5">
        <w:rPr>
          <w:sz w:val="22"/>
          <w:szCs w:val="22"/>
          <w:lang w:eastAsia="en-US"/>
        </w:rPr>
        <w:t xml:space="preserve">stations </w:t>
      </w:r>
      <w:r w:rsidRPr="005A6503" w:rsidR="0083273D">
        <w:rPr>
          <w:sz w:val="22"/>
          <w:szCs w:val="22"/>
          <w:lang w:eastAsia="en-US"/>
        </w:rPr>
        <w:t>(</w:t>
      </w:r>
      <w:r w:rsidRPr="005A6503" w:rsidR="001E414F">
        <w:rPr>
          <w:sz w:val="22"/>
          <w:szCs w:val="22"/>
          <w:lang w:eastAsia="en-US"/>
        </w:rPr>
        <w:t xml:space="preserve">Arundel, </w:t>
      </w:r>
      <w:r w:rsidRPr="005A6503" w:rsidR="00DE70D6">
        <w:rPr>
          <w:sz w:val="22"/>
          <w:szCs w:val="22"/>
          <w:lang w:eastAsia="en-US"/>
        </w:rPr>
        <w:t xml:space="preserve">Bexhill, </w:t>
      </w:r>
      <w:r w:rsidRPr="005A6503" w:rsidR="00613659">
        <w:rPr>
          <w:sz w:val="22"/>
          <w:szCs w:val="22"/>
          <w:lang w:eastAsia="en-US"/>
        </w:rPr>
        <w:t xml:space="preserve">Billingshurst, </w:t>
      </w:r>
      <w:r w:rsidRPr="005A6503" w:rsidR="00AB1708">
        <w:rPr>
          <w:sz w:val="22"/>
          <w:szCs w:val="22"/>
          <w:lang w:eastAsia="en-US"/>
        </w:rPr>
        <w:t xml:space="preserve">Carshalton, Cheam, </w:t>
      </w:r>
      <w:r w:rsidRPr="005A6503" w:rsidR="00DE70D6">
        <w:rPr>
          <w:sz w:val="22"/>
          <w:szCs w:val="22"/>
          <w:lang w:eastAsia="en-US"/>
        </w:rPr>
        <w:t xml:space="preserve">Cooden Beach, </w:t>
      </w:r>
      <w:r w:rsidRPr="005A6503" w:rsidR="00AB1708">
        <w:rPr>
          <w:sz w:val="22"/>
          <w:szCs w:val="22"/>
          <w:lang w:eastAsia="en-US"/>
        </w:rPr>
        <w:t xml:space="preserve">Coulsdon Town, </w:t>
      </w:r>
      <w:r w:rsidRPr="005A6503" w:rsidR="005A13AD">
        <w:rPr>
          <w:sz w:val="22"/>
          <w:szCs w:val="22"/>
          <w:lang w:eastAsia="en-US"/>
        </w:rPr>
        <w:t xml:space="preserve">Emsworth, Ford, </w:t>
      </w:r>
      <w:r w:rsidRPr="005A6503" w:rsidR="00DE70D6">
        <w:rPr>
          <w:sz w:val="22"/>
          <w:szCs w:val="22"/>
          <w:lang w:eastAsia="en-US"/>
        </w:rPr>
        <w:t>Ham Street, London Road</w:t>
      </w:r>
      <w:r w:rsidRPr="005A6503" w:rsidR="000F3E30">
        <w:rPr>
          <w:sz w:val="22"/>
          <w:szCs w:val="22"/>
          <w:lang w:eastAsia="en-US"/>
        </w:rPr>
        <w:t>, Mo</w:t>
      </w:r>
      <w:r w:rsidRPr="005A6503" w:rsidR="005C43CA">
        <w:rPr>
          <w:sz w:val="22"/>
          <w:szCs w:val="22"/>
          <w:lang w:eastAsia="en-US"/>
        </w:rPr>
        <w:t>u</w:t>
      </w:r>
      <w:r w:rsidRPr="005A6503" w:rsidR="000F3E30">
        <w:rPr>
          <w:sz w:val="22"/>
          <w:szCs w:val="22"/>
          <w:lang w:eastAsia="en-US"/>
        </w:rPr>
        <w:t>ls</w:t>
      </w:r>
      <w:r w:rsidRPr="005A6503" w:rsidR="002E462D">
        <w:rPr>
          <w:sz w:val="22"/>
          <w:szCs w:val="22"/>
          <w:lang w:eastAsia="en-US"/>
        </w:rPr>
        <w:t>e</w:t>
      </w:r>
      <w:r w:rsidRPr="005A6503" w:rsidR="000F3E30">
        <w:rPr>
          <w:sz w:val="22"/>
          <w:szCs w:val="22"/>
          <w:lang w:eastAsia="en-US"/>
        </w:rPr>
        <w:t>co</w:t>
      </w:r>
      <w:r w:rsidRPr="005A6503" w:rsidR="005C43CA">
        <w:rPr>
          <w:sz w:val="22"/>
          <w:szCs w:val="22"/>
          <w:lang w:eastAsia="en-US"/>
        </w:rPr>
        <w:t>o</w:t>
      </w:r>
      <w:r w:rsidRPr="005A6503" w:rsidR="000F3E30">
        <w:rPr>
          <w:sz w:val="22"/>
          <w:szCs w:val="22"/>
          <w:lang w:eastAsia="en-US"/>
        </w:rPr>
        <w:t>mb</w:t>
      </w:r>
      <w:r w:rsidRPr="005A6503" w:rsidR="00D90529">
        <w:rPr>
          <w:sz w:val="22"/>
          <w:szCs w:val="22"/>
          <w:lang w:eastAsia="en-US"/>
        </w:rPr>
        <w:t>,</w:t>
      </w:r>
      <w:r w:rsidRPr="005A6503" w:rsidR="005A13AD">
        <w:rPr>
          <w:sz w:val="22"/>
          <w:szCs w:val="22"/>
          <w:lang w:eastAsia="en-US"/>
        </w:rPr>
        <w:t xml:space="preserve"> Pulborough, Rye and Warblington</w:t>
      </w:r>
      <w:r w:rsidRPr="005A6503" w:rsidR="00AB1708">
        <w:rPr>
          <w:sz w:val="22"/>
          <w:szCs w:val="22"/>
          <w:lang w:eastAsia="en-US"/>
        </w:rPr>
        <w:t>)</w:t>
      </w:r>
      <w:r w:rsidRPr="005A6503" w:rsidR="00EC09E3">
        <w:rPr>
          <w:sz w:val="22"/>
          <w:szCs w:val="22"/>
          <w:lang w:eastAsia="en-US"/>
        </w:rPr>
        <w:t xml:space="preserve">, </w:t>
      </w:r>
      <w:r w:rsidRPr="005A6503">
        <w:rPr>
          <w:sz w:val="22"/>
          <w:szCs w:val="22"/>
          <w:lang w:eastAsia="en-US"/>
        </w:rPr>
        <w:t xml:space="preserve">we are now proposing to </w:t>
      </w:r>
      <w:r w:rsidRPr="005A6503" w:rsidR="006103E5">
        <w:rPr>
          <w:sz w:val="22"/>
          <w:szCs w:val="22"/>
          <w:lang w:eastAsia="en-US"/>
        </w:rPr>
        <w:t>keep</w:t>
      </w:r>
      <w:r w:rsidRPr="005A6503">
        <w:rPr>
          <w:sz w:val="22"/>
          <w:szCs w:val="22"/>
          <w:lang w:eastAsia="en-US"/>
        </w:rPr>
        <w:t xml:space="preserve"> the </w:t>
      </w:r>
      <w:r w:rsidRPr="005A6503" w:rsidR="008B26FF">
        <w:rPr>
          <w:sz w:val="22"/>
          <w:szCs w:val="22"/>
          <w:lang w:eastAsia="en-US"/>
        </w:rPr>
        <w:t xml:space="preserve">existing </w:t>
      </w:r>
      <w:r w:rsidRPr="005A6503">
        <w:rPr>
          <w:sz w:val="22"/>
          <w:szCs w:val="22"/>
          <w:lang w:eastAsia="en-US"/>
        </w:rPr>
        <w:t xml:space="preserve">hours of retailing assistance </w:t>
      </w:r>
      <w:r w:rsidRPr="005A6503" w:rsidR="00FA4031">
        <w:rPr>
          <w:sz w:val="22"/>
          <w:szCs w:val="22"/>
          <w:lang w:eastAsia="en-US"/>
        </w:rPr>
        <w:t xml:space="preserve">exactly the same as </w:t>
      </w:r>
      <w:r w:rsidRPr="005A6503" w:rsidR="00646F74">
        <w:rPr>
          <w:sz w:val="22"/>
          <w:szCs w:val="22"/>
          <w:lang w:eastAsia="en-US"/>
        </w:rPr>
        <w:t>they are</w:t>
      </w:r>
      <w:r w:rsidRPr="005A6503">
        <w:rPr>
          <w:sz w:val="22"/>
          <w:szCs w:val="22"/>
          <w:lang w:eastAsia="en-US"/>
        </w:rPr>
        <w:t xml:space="preserve"> today</w:t>
      </w:r>
      <w:r w:rsidRPr="005A6503" w:rsidR="003B1B49">
        <w:rPr>
          <w:sz w:val="22"/>
          <w:szCs w:val="22"/>
          <w:lang w:eastAsia="en-US"/>
        </w:rPr>
        <w:t xml:space="preserve">. </w:t>
      </w:r>
      <w:r w:rsidRPr="005A6503" w:rsidR="00383C00">
        <w:rPr>
          <w:sz w:val="22"/>
          <w:szCs w:val="22"/>
          <w:lang w:eastAsia="en-US"/>
        </w:rPr>
        <w:t>We believe this</w:t>
      </w:r>
      <w:r w:rsidRPr="005A6503" w:rsidR="002F470D">
        <w:rPr>
          <w:sz w:val="22"/>
          <w:szCs w:val="22"/>
          <w:lang w:eastAsia="en-US"/>
        </w:rPr>
        <w:t xml:space="preserve"> </w:t>
      </w:r>
      <w:r w:rsidRPr="005A6503" w:rsidR="0018308D">
        <w:rPr>
          <w:sz w:val="22"/>
          <w:szCs w:val="22"/>
          <w:lang w:eastAsia="en-US"/>
        </w:rPr>
        <w:t>is a positive response to concerns raised.</w:t>
      </w:r>
    </w:p>
    <w:p w:rsidRPr="005A6503" w:rsidR="00712CEB" w:rsidP="00712CEB" w:rsidRDefault="006103E5" w14:paraId="5CB189D2" w14:textId="10D21B8A">
      <w:pPr>
        <w:pStyle w:val="ListParagraph"/>
        <w:numPr>
          <w:ilvl w:val="0"/>
          <w:numId w:val="15"/>
        </w:numPr>
        <w:rPr>
          <w:rFonts w:ascii="Arial" w:hAnsi="Arial" w:eastAsia="MS PGothic" w:cs="Arial"/>
          <w:lang w:eastAsia="en-US"/>
        </w:rPr>
      </w:pPr>
      <w:r w:rsidRPr="6590EA58">
        <w:rPr>
          <w:sz w:val="22"/>
          <w:szCs w:val="22"/>
          <w:lang w:eastAsia="en-US"/>
        </w:rPr>
        <w:lastRenderedPageBreak/>
        <w:t xml:space="preserve">At </w:t>
      </w:r>
      <w:r w:rsidRPr="6590EA58" w:rsidR="00057FEC">
        <w:rPr>
          <w:sz w:val="22"/>
          <w:szCs w:val="22"/>
          <w:lang w:eastAsia="en-US"/>
        </w:rPr>
        <w:t>eight</w:t>
      </w:r>
      <w:r w:rsidRPr="6590EA58">
        <w:rPr>
          <w:sz w:val="22"/>
          <w:szCs w:val="22"/>
          <w:lang w:eastAsia="en-US"/>
        </w:rPr>
        <w:t xml:space="preserve"> stations</w:t>
      </w:r>
      <w:r w:rsidRPr="6590EA58" w:rsidR="00220B43">
        <w:rPr>
          <w:sz w:val="22"/>
          <w:szCs w:val="22"/>
          <w:lang w:eastAsia="en-US"/>
        </w:rPr>
        <w:t xml:space="preserve"> </w:t>
      </w:r>
      <w:r w:rsidRPr="6590EA58" w:rsidR="007C5359">
        <w:rPr>
          <w:sz w:val="22"/>
          <w:szCs w:val="22"/>
          <w:lang w:eastAsia="en-US"/>
        </w:rPr>
        <w:t>(Angmering, Chichester</w:t>
      </w:r>
      <w:r w:rsidRPr="6590EA58" w:rsidR="005E55AD">
        <w:rPr>
          <w:sz w:val="22"/>
          <w:szCs w:val="22"/>
          <w:lang w:eastAsia="en-US"/>
        </w:rPr>
        <w:t>, Crawley</w:t>
      </w:r>
      <w:r w:rsidRPr="6590EA58" w:rsidR="0054336C">
        <w:rPr>
          <w:sz w:val="22"/>
          <w:szCs w:val="22"/>
          <w:lang w:eastAsia="en-US"/>
        </w:rPr>
        <w:t>,</w:t>
      </w:r>
      <w:r w:rsidRPr="6590EA58" w:rsidR="005E55AD">
        <w:rPr>
          <w:sz w:val="22"/>
          <w:szCs w:val="22"/>
          <w:lang w:eastAsia="en-US"/>
        </w:rPr>
        <w:t xml:space="preserve"> Falmer, Hove, Portslad</w:t>
      </w:r>
      <w:r w:rsidRPr="6590EA58" w:rsidR="00E84F7B">
        <w:rPr>
          <w:sz w:val="22"/>
          <w:szCs w:val="22"/>
          <w:lang w:eastAsia="en-US"/>
        </w:rPr>
        <w:t>e</w:t>
      </w:r>
      <w:r w:rsidRPr="6590EA58" w:rsidR="005E55AD">
        <w:rPr>
          <w:sz w:val="22"/>
          <w:szCs w:val="22"/>
          <w:lang w:eastAsia="en-US"/>
        </w:rPr>
        <w:t>, Shoreham-by-Sea and Wo</w:t>
      </w:r>
      <w:r w:rsidRPr="6590EA58" w:rsidR="003739B0">
        <w:rPr>
          <w:sz w:val="22"/>
          <w:szCs w:val="22"/>
          <w:lang w:eastAsia="en-US"/>
        </w:rPr>
        <w:t>r</w:t>
      </w:r>
      <w:r w:rsidRPr="6590EA58" w:rsidR="005E55AD">
        <w:rPr>
          <w:sz w:val="22"/>
          <w:szCs w:val="22"/>
          <w:lang w:eastAsia="en-US"/>
        </w:rPr>
        <w:t>thing)</w:t>
      </w:r>
      <w:r w:rsidRPr="6590EA58">
        <w:rPr>
          <w:sz w:val="22"/>
          <w:szCs w:val="22"/>
          <w:lang w:eastAsia="en-US"/>
        </w:rPr>
        <w:t xml:space="preserve">, </w:t>
      </w:r>
      <w:r w:rsidRPr="6590EA58" w:rsidR="0083273D">
        <w:rPr>
          <w:sz w:val="22"/>
          <w:szCs w:val="22"/>
          <w:lang w:eastAsia="en-US"/>
        </w:rPr>
        <w:t xml:space="preserve">we remain confident our proposal meets the needs of our customers </w:t>
      </w:r>
      <w:r w:rsidRPr="6590EA58" w:rsidR="371890C0">
        <w:rPr>
          <w:sz w:val="22"/>
          <w:szCs w:val="22"/>
          <w:lang w:eastAsia="en-US"/>
        </w:rPr>
        <w:t>including regarding</w:t>
      </w:r>
      <w:r w:rsidRPr="6590EA58" w:rsidR="0083273D">
        <w:rPr>
          <w:sz w:val="22"/>
          <w:szCs w:val="22"/>
          <w:lang w:eastAsia="en-US"/>
        </w:rPr>
        <w:t xml:space="preserve"> accessibility</w:t>
      </w:r>
      <w:r w:rsidRPr="6590EA58" w:rsidR="005D6265">
        <w:rPr>
          <w:sz w:val="22"/>
          <w:szCs w:val="22"/>
          <w:lang w:eastAsia="en-US"/>
        </w:rPr>
        <w:t xml:space="preserve"> </w:t>
      </w:r>
      <w:r w:rsidRPr="6590EA58" w:rsidR="00A367C1">
        <w:rPr>
          <w:sz w:val="22"/>
          <w:szCs w:val="22"/>
          <w:lang w:eastAsia="en-US"/>
        </w:rPr>
        <w:t xml:space="preserve">assistance </w:t>
      </w:r>
      <w:r w:rsidRPr="6590EA58" w:rsidR="7278E7FB">
        <w:rPr>
          <w:sz w:val="22"/>
          <w:szCs w:val="22"/>
          <w:lang w:eastAsia="en-US"/>
        </w:rPr>
        <w:t>and</w:t>
      </w:r>
      <w:r w:rsidRPr="6590EA58" w:rsidR="00B376F0">
        <w:rPr>
          <w:sz w:val="22"/>
          <w:szCs w:val="22"/>
          <w:lang w:eastAsia="en-US"/>
        </w:rPr>
        <w:t xml:space="preserve"> the need to buy tickets</w:t>
      </w:r>
      <w:r w:rsidRPr="6590EA58" w:rsidR="00AE6C01">
        <w:rPr>
          <w:sz w:val="22"/>
          <w:szCs w:val="22"/>
          <w:lang w:eastAsia="en-US"/>
        </w:rPr>
        <w:t xml:space="preserve">. Here, those needs would be met </w:t>
      </w:r>
      <w:r w:rsidRPr="6590EA58" w:rsidR="005D6265">
        <w:rPr>
          <w:sz w:val="22"/>
          <w:szCs w:val="22"/>
          <w:lang w:eastAsia="en-US"/>
        </w:rPr>
        <w:t>by</w:t>
      </w:r>
      <w:r w:rsidRPr="6590EA58" w:rsidR="008F6166">
        <w:rPr>
          <w:sz w:val="22"/>
          <w:szCs w:val="22"/>
          <w:lang w:eastAsia="en-US"/>
        </w:rPr>
        <w:t xml:space="preserve"> </w:t>
      </w:r>
      <w:r w:rsidRPr="6590EA58" w:rsidR="009F5EFF">
        <w:rPr>
          <w:sz w:val="22"/>
          <w:szCs w:val="22"/>
          <w:lang w:eastAsia="en-US"/>
        </w:rPr>
        <w:t xml:space="preserve">the </w:t>
      </w:r>
      <w:r w:rsidRPr="6590EA58" w:rsidR="00712CEB">
        <w:rPr>
          <w:sz w:val="22"/>
          <w:szCs w:val="22"/>
          <w:lang w:eastAsia="en-US"/>
        </w:rPr>
        <w:t xml:space="preserve">second member of staff </w:t>
      </w:r>
      <w:r w:rsidRPr="6590EA58" w:rsidR="00CF5A1D">
        <w:rPr>
          <w:sz w:val="22"/>
          <w:szCs w:val="22"/>
          <w:lang w:eastAsia="en-US"/>
        </w:rPr>
        <w:t xml:space="preserve">who is </w:t>
      </w:r>
      <w:r w:rsidRPr="6590EA58" w:rsidR="00A367C1">
        <w:rPr>
          <w:sz w:val="22"/>
          <w:szCs w:val="22"/>
          <w:lang w:eastAsia="en-US"/>
        </w:rPr>
        <w:t xml:space="preserve">always </w:t>
      </w:r>
      <w:r w:rsidRPr="6590EA58" w:rsidR="00744433">
        <w:rPr>
          <w:sz w:val="22"/>
          <w:szCs w:val="22"/>
          <w:lang w:eastAsia="en-US"/>
        </w:rPr>
        <w:t>rostered</w:t>
      </w:r>
      <w:r w:rsidRPr="6590EA58" w:rsidR="009F5EFF">
        <w:rPr>
          <w:sz w:val="22"/>
          <w:szCs w:val="22"/>
          <w:lang w:eastAsia="en-US"/>
        </w:rPr>
        <w:t xml:space="preserve"> to be </w:t>
      </w:r>
      <w:r w:rsidRPr="6590EA58" w:rsidR="00712CEB">
        <w:rPr>
          <w:sz w:val="22"/>
          <w:szCs w:val="22"/>
          <w:lang w:eastAsia="en-US"/>
        </w:rPr>
        <w:t xml:space="preserve">on board </w:t>
      </w:r>
      <w:r w:rsidRPr="6590EA58" w:rsidR="00E60D67">
        <w:rPr>
          <w:sz w:val="22"/>
          <w:szCs w:val="22"/>
          <w:lang w:eastAsia="en-US"/>
        </w:rPr>
        <w:t xml:space="preserve">every </w:t>
      </w:r>
      <w:r w:rsidRPr="6590EA58" w:rsidR="00034422">
        <w:rPr>
          <w:sz w:val="22"/>
          <w:szCs w:val="22"/>
          <w:lang w:eastAsia="en-US"/>
        </w:rPr>
        <w:t xml:space="preserve">Southern </w:t>
      </w:r>
      <w:r w:rsidRPr="6590EA58" w:rsidR="00E60D67">
        <w:rPr>
          <w:sz w:val="22"/>
          <w:szCs w:val="22"/>
          <w:lang w:eastAsia="en-US"/>
        </w:rPr>
        <w:t>train</w:t>
      </w:r>
      <w:r w:rsidRPr="6590EA58" w:rsidR="001C666C">
        <w:rPr>
          <w:sz w:val="22"/>
          <w:szCs w:val="22"/>
          <w:lang w:eastAsia="en-US"/>
        </w:rPr>
        <w:t>.</w:t>
      </w:r>
      <w:r w:rsidRPr="6590EA58" w:rsidR="00ED4726">
        <w:rPr>
          <w:sz w:val="22"/>
          <w:szCs w:val="22"/>
          <w:lang w:eastAsia="en-US"/>
        </w:rPr>
        <w:t xml:space="preserve"> </w:t>
      </w:r>
      <w:r w:rsidRPr="6590EA58" w:rsidR="00714F61">
        <w:rPr>
          <w:sz w:val="22"/>
          <w:szCs w:val="22"/>
          <w:lang w:eastAsia="en-US"/>
        </w:rPr>
        <w:t>In addition, a</w:t>
      </w:r>
      <w:r w:rsidRPr="6590EA58" w:rsidR="00ED4726">
        <w:rPr>
          <w:sz w:val="22"/>
          <w:szCs w:val="22"/>
          <w:lang w:eastAsia="en-US"/>
        </w:rPr>
        <w:t xml:space="preserve">t Crawley, </w:t>
      </w:r>
      <w:r w:rsidRPr="6590EA58" w:rsidR="2799BEF7">
        <w:rPr>
          <w:sz w:val="22"/>
          <w:szCs w:val="22"/>
          <w:lang w:eastAsia="en-US"/>
        </w:rPr>
        <w:t xml:space="preserve">the </w:t>
      </w:r>
      <w:r w:rsidRPr="6590EA58" w:rsidR="00B75B88">
        <w:rPr>
          <w:sz w:val="22"/>
          <w:szCs w:val="22"/>
          <w:lang w:eastAsia="en-US"/>
        </w:rPr>
        <w:t>existing</w:t>
      </w:r>
      <w:r w:rsidRPr="6590EA58" w:rsidR="00ED4726">
        <w:rPr>
          <w:sz w:val="22"/>
          <w:szCs w:val="22"/>
          <w:lang w:eastAsia="en-US"/>
        </w:rPr>
        <w:t xml:space="preserve"> </w:t>
      </w:r>
      <w:r w:rsidRPr="6590EA58" w:rsidR="00EC3815">
        <w:rPr>
          <w:sz w:val="22"/>
          <w:szCs w:val="22"/>
          <w:lang w:eastAsia="en-US"/>
        </w:rPr>
        <w:t>Mobile Assistance Team</w:t>
      </w:r>
      <w:r w:rsidRPr="6590EA58" w:rsidR="00250941">
        <w:rPr>
          <w:sz w:val="22"/>
          <w:szCs w:val="22"/>
          <w:lang w:eastAsia="en-US"/>
        </w:rPr>
        <w:t xml:space="preserve"> </w:t>
      </w:r>
      <w:r w:rsidRPr="6590EA58" w:rsidR="00CD4E72">
        <w:rPr>
          <w:sz w:val="22"/>
          <w:szCs w:val="22"/>
          <w:lang w:eastAsia="en-US"/>
        </w:rPr>
        <w:t xml:space="preserve">based at the station </w:t>
      </w:r>
      <w:r w:rsidRPr="6590EA58" w:rsidR="006876C6">
        <w:rPr>
          <w:sz w:val="22"/>
          <w:szCs w:val="22"/>
          <w:lang w:eastAsia="en-US"/>
        </w:rPr>
        <w:t>will</w:t>
      </w:r>
      <w:r w:rsidRPr="6590EA58" w:rsidR="00FC6F93">
        <w:rPr>
          <w:sz w:val="22"/>
          <w:szCs w:val="22"/>
          <w:lang w:eastAsia="en-US"/>
        </w:rPr>
        <w:t xml:space="preserve"> now</w:t>
      </w:r>
      <w:r w:rsidRPr="6590EA58" w:rsidR="006876C6">
        <w:rPr>
          <w:sz w:val="22"/>
          <w:szCs w:val="22"/>
          <w:lang w:eastAsia="en-US"/>
        </w:rPr>
        <w:t xml:space="preserve"> provide</w:t>
      </w:r>
      <w:r w:rsidRPr="6590EA58" w:rsidR="009A7AF1">
        <w:rPr>
          <w:sz w:val="22"/>
          <w:szCs w:val="22"/>
          <w:lang w:eastAsia="en-US"/>
        </w:rPr>
        <w:t xml:space="preserve"> assistance</w:t>
      </w:r>
      <w:r w:rsidRPr="6590EA58" w:rsidR="009D0AAE">
        <w:rPr>
          <w:sz w:val="22"/>
          <w:szCs w:val="22"/>
          <w:lang w:eastAsia="en-US"/>
        </w:rPr>
        <w:t xml:space="preserve"> </w:t>
      </w:r>
      <w:r w:rsidRPr="6590EA58" w:rsidR="00E154F6">
        <w:rPr>
          <w:sz w:val="22"/>
          <w:szCs w:val="22"/>
          <w:lang w:eastAsia="en-US"/>
        </w:rPr>
        <w:t>at either end of the day</w:t>
      </w:r>
      <w:r w:rsidRPr="6590EA58" w:rsidR="03F9E2C5">
        <w:rPr>
          <w:sz w:val="22"/>
          <w:szCs w:val="22"/>
          <w:lang w:eastAsia="en-US"/>
        </w:rPr>
        <w:t>,</w:t>
      </w:r>
      <w:r w:rsidRPr="6590EA58" w:rsidR="000E2131">
        <w:rPr>
          <w:sz w:val="22"/>
          <w:szCs w:val="22"/>
          <w:lang w:eastAsia="en-US"/>
        </w:rPr>
        <w:t xml:space="preserve"> </w:t>
      </w:r>
      <w:r w:rsidRPr="6590EA58" w:rsidR="00E9073E">
        <w:rPr>
          <w:sz w:val="22"/>
          <w:szCs w:val="22"/>
          <w:lang w:eastAsia="en-US"/>
        </w:rPr>
        <w:t xml:space="preserve">outside </w:t>
      </w:r>
      <w:r w:rsidRPr="6590EA58" w:rsidR="0067047E">
        <w:rPr>
          <w:sz w:val="22"/>
          <w:szCs w:val="22"/>
          <w:lang w:eastAsia="en-US"/>
        </w:rPr>
        <w:t>of retailing assistance hours</w:t>
      </w:r>
      <w:r w:rsidRPr="6590EA58" w:rsidR="009A7AF1">
        <w:rPr>
          <w:sz w:val="22"/>
          <w:szCs w:val="22"/>
          <w:lang w:eastAsia="en-US"/>
        </w:rPr>
        <w:t>.</w:t>
      </w:r>
    </w:p>
    <w:p w:rsidRPr="005A6503" w:rsidR="000A79AC" w:rsidP="00A848A2" w:rsidRDefault="000A79AC" w14:paraId="12AB7A5B" w14:textId="6A38627D">
      <w:pPr>
        <w:pStyle w:val="ListParagraph"/>
      </w:pPr>
    </w:p>
    <w:p w:rsidRPr="005A6503" w:rsidR="008F261A" w:rsidP="0082465B" w:rsidRDefault="33F29374" w14:paraId="12A7E16C" w14:textId="10A0BC64">
      <w:r w:rsidRPr="005A6503">
        <w:t xml:space="preserve">We feel that this is a positive change that has been made in direct response to your valued feedback. </w:t>
      </w:r>
      <w:r w:rsidRPr="005A6503" w:rsidR="008F261A">
        <w:t xml:space="preserve">This </w:t>
      </w:r>
      <w:r w:rsidRPr="005A6503" w:rsidR="00B81264">
        <w:t>influences</w:t>
      </w:r>
      <w:r w:rsidRPr="005A6503" w:rsidR="008F261A">
        <w:t xml:space="preserve"> the answer to some of your clarification questions, for example around </w:t>
      </w:r>
      <w:r w:rsidRPr="005A6503" w:rsidR="00515170">
        <w:t>the use of Mobile Assistance Teams</w:t>
      </w:r>
      <w:r w:rsidRPr="005A6503" w:rsidR="008F261A">
        <w:t xml:space="preserve">. </w:t>
      </w:r>
    </w:p>
    <w:p w:rsidRPr="00C533C4" w:rsidR="00964F0F" w:rsidP="00964F0F" w:rsidRDefault="002B6741" w14:paraId="2EB7911F" w14:textId="6030B644">
      <w:pPr>
        <w:pStyle w:val="ListParagraph"/>
        <w:numPr>
          <w:ilvl w:val="0"/>
          <w:numId w:val="14"/>
        </w:numPr>
        <w:rPr>
          <w:b/>
          <w:bCs/>
        </w:rPr>
      </w:pPr>
      <w:r w:rsidRPr="005A6503">
        <w:rPr>
          <w:b/>
          <w:bCs/>
        </w:rPr>
        <w:t xml:space="preserve">Retaining </w:t>
      </w:r>
      <w:r w:rsidRPr="005A6503" w:rsidR="00964F0F">
        <w:rPr>
          <w:b/>
          <w:bCs/>
        </w:rPr>
        <w:t>retail facilities at all stations</w:t>
      </w:r>
      <w:r w:rsidRPr="005A6503" w:rsidR="00F735D1">
        <w:rPr>
          <w:b/>
          <w:bCs/>
        </w:rPr>
        <w:t xml:space="preserve"> </w:t>
      </w:r>
      <w:r w:rsidRPr="005A6503" w:rsidR="001F4450">
        <w:rPr>
          <w:b/>
          <w:bCs/>
        </w:rPr>
        <w:t xml:space="preserve">within </w:t>
      </w:r>
      <w:r w:rsidRPr="00C533C4" w:rsidR="001F4450">
        <w:rPr>
          <w:b/>
          <w:bCs/>
        </w:rPr>
        <w:t>this proposal</w:t>
      </w:r>
    </w:p>
    <w:p w:rsidRPr="005A6503" w:rsidR="00964F0F" w:rsidP="00964F0F" w:rsidRDefault="006E38DC" w14:paraId="2B43A6C2" w14:textId="10BCCAFA">
      <w:r>
        <w:t xml:space="preserve">Similar to </w:t>
      </w:r>
      <w:r w:rsidR="7F3D00C4">
        <w:t>the</w:t>
      </w:r>
      <w:r>
        <w:t xml:space="preserve"> proposal for </w:t>
      </w:r>
      <w:r w:rsidR="005674B8">
        <w:t xml:space="preserve">our larger stations, all GTR stations will now retain one </w:t>
      </w:r>
      <w:r w:rsidR="00F96C0F">
        <w:t xml:space="preserve">ticket office retail </w:t>
      </w:r>
      <w:r w:rsidR="00F40BAC">
        <w:t>(</w:t>
      </w:r>
      <w:r w:rsidR="005674B8">
        <w:t>TOMTIS</w:t>
      </w:r>
      <w:r w:rsidR="00F40BAC">
        <w:t>)</w:t>
      </w:r>
      <w:r w:rsidR="005674B8">
        <w:t xml:space="preserve"> machine</w:t>
      </w:r>
      <w:r w:rsidR="00B152C9">
        <w:t xml:space="preserve">. </w:t>
      </w:r>
      <w:r w:rsidR="00713718">
        <w:t xml:space="preserve">It would be used by staff, on request, for customers requiring the few </w:t>
      </w:r>
      <w:r w:rsidR="009C11A1">
        <w:t xml:space="preserve">specialist tickets that cannot be provided </w:t>
      </w:r>
      <w:r w:rsidR="0021510D">
        <w:t>by TVMs or digitally</w:t>
      </w:r>
      <w:r w:rsidR="003F0157">
        <w:t xml:space="preserve">. </w:t>
      </w:r>
      <w:r w:rsidR="5A2A2CF5">
        <w:t>We expect t</w:t>
      </w:r>
      <w:r w:rsidR="005B103E">
        <w:t xml:space="preserve">his </w:t>
      </w:r>
      <w:r w:rsidR="005F4E0F">
        <w:t xml:space="preserve">equipment </w:t>
      </w:r>
      <w:r w:rsidR="003F0157">
        <w:t>would</w:t>
      </w:r>
      <w:r w:rsidR="005B103E">
        <w:t xml:space="preserve"> </w:t>
      </w:r>
      <w:r w:rsidR="005F4E0F">
        <w:t xml:space="preserve">remain </w:t>
      </w:r>
      <w:r w:rsidR="0050116A">
        <w:t>in situ</w:t>
      </w:r>
      <w:r w:rsidR="00A51B66">
        <w:t xml:space="preserve"> </w:t>
      </w:r>
      <w:r w:rsidR="001B1B86">
        <w:t>while</w:t>
      </w:r>
      <w:r w:rsidR="00084BF1">
        <w:t xml:space="preserve"> ticket types currently </w:t>
      </w:r>
      <w:r w:rsidR="452E1240">
        <w:t xml:space="preserve">only </w:t>
      </w:r>
      <w:r w:rsidR="00084BF1">
        <w:t xml:space="preserve">available from a TOMTIS machine are </w:t>
      </w:r>
      <w:r w:rsidR="007919F2">
        <w:t xml:space="preserve">steadily made </w:t>
      </w:r>
      <w:r w:rsidR="00084BF1">
        <w:t>available from either TVMs or digitally, depending on the product type</w:t>
      </w:r>
      <w:r w:rsidR="00472661">
        <w:t xml:space="preserve">. This equipment will </w:t>
      </w:r>
      <w:r w:rsidR="213F6B58">
        <w:t xml:space="preserve">continue to </w:t>
      </w:r>
      <w:r w:rsidR="00472661">
        <w:t xml:space="preserve">be available for use by our staff </w:t>
      </w:r>
      <w:r w:rsidR="00EA45E4">
        <w:t>for the times it is available today</w:t>
      </w:r>
      <w:r w:rsidR="0091DDF1">
        <w:t>,</w:t>
      </w:r>
      <w:r w:rsidR="00BA1123">
        <w:t xml:space="preserve"> avoid</w:t>
      </w:r>
      <w:r w:rsidR="21AE3BC8">
        <w:t>ing</w:t>
      </w:r>
      <w:r w:rsidR="00C22954">
        <w:t xml:space="preserve"> the need for a customer to travel to a </w:t>
      </w:r>
      <w:r w:rsidR="0C6E872A">
        <w:t>hub</w:t>
      </w:r>
      <w:r w:rsidR="00C22954">
        <w:t xml:space="preserve"> station.</w:t>
      </w:r>
      <w:r w:rsidR="009249F6">
        <w:t xml:space="preserve"> </w:t>
      </w:r>
    </w:p>
    <w:p w:rsidRPr="005A6503" w:rsidR="003B3B47" w:rsidP="00964F0F" w:rsidRDefault="003B3B47" w14:paraId="0E055DA2" w14:textId="3DC0C5E7">
      <w:r w:rsidRPr="005A6503">
        <w:t xml:space="preserve">While we </w:t>
      </w:r>
      <w:r w:rsidRPr="005A6503" w:rsidR="002F5D50">
        <w:t>expect</w:t>
      </w:r>
      <w:r w:rsidRPr="005A6503">
        <w:t xml:space="preserve"> </w:t>
      </w:r>
      <w:r w:rsidRPr="005A6503" w:rsidR="009F410E">
        <w:t xml:space="preserve">this equipment will </w:t>
      </w:r>
      <w:r w:rsidRPr="005A6503" w:rsidR="00800A44">
        <w:t>be used increasingly rarely</w:t>
      </w:r>
      <w:r w:rsidR="008B1B15">
        <w:t>,</w:t>
      </w:r>
      <w:r w:rsidRPr="005A6503" w:rsidR="00800A44">
        <w:t xml:space="preserve"> as the industry makes </w:t>
      </w:r>
      <w:r w:rsidRPr="005A6503" w:rsidR="00A956E2">
        <w:t>more of these</w:t>
      </w:r>
      <w:r w:rsidRPr="005A6503" w:rsidR="006F1307">
        <w:t xml:space="preserve"> </w:t>
      </w:r>
      <w:r w:rsidRPr="005A6503" w:rsidR="00A17EE9">
        <w:t>specialist tickets</w:t>
      </w:r>
      <w:r w:rsidRPr="005A6503" w:rsidR="00564EE8">
        <w:t xml:space="preserve"> available </w:t>
      </w:r>
      <w:r w:rsidRPr="005A6503" w:rsidR="00B615FF">
        <w:t xml:space="preserve">to buy </w:t>
      </w:r>
      <w:r w:rsidRPr="005A6503" w:rsidR="00564EE8">
        <w:t xml:space="preserve">online and at </w:t>
      </w:r>
      <w:r w:rsidRPr="005A6503" w:rsidR="00DC76DA">
        <w:t>TVMs</w:t>
      </w:r>
      <w:r w:rsidRPr="005A6503" w:rsidR="000E44ED">
        <w:t xml:space="preserve">, it will provide </w:t>
      </w:r>
      <w:r w:rsidRPr="005A6503" w:rsidR="00FC23AF">
        <w:t>a useful additional day one mitigation while changes are made</w:t>
      </w:r>
      <w:r w:rsidRPr="005A6503" w:rsidR="06F87455">
        <w:t>,</w:t>
      </w:r>
      <w:r w:rsidRPr="005A6503" w:rsidR="00FC23AF">
        <w:t xml:space="preserve"> and customers become used to the new environment. </w:t>
      </w:r>
    </w:p>
    <w:p w:rsidRPr="005A6503" w:rsidR="002F7F8A" w:rsidP="00964F0F" w:rsidRDefault="002F7F8A" w14:paraId="1D2E3F06" w14:textId="3B0247DB">
      <w:r w:rsidRPr="005A6503">
        <w:t>This influences the answer to some of your clarification questions, for example around product types that as of now are not currently available via</w:t>
      </w:r>
      <w:r w:rsidR="00C16DED">
        <w:t xml:space="preserve"> a</w:t>
      </w:r>
      <w:r w:rsidRPr="005A6503">
        <w:t xml:space="preserve"> TVM.</w:t>
      </w:r>
    </w:p>
    <w:p w:rsidRPr="00C533C4" w:rsidR="0027542C" w:rsidP="0027542C" w:rsidRDefault="00EB6F3F" w14:paraId="2352F63B" w14:textId="2826CD9B">
      <w:pPr>
        <w:pStyle w:val="ListParagraph"/>
        <w:numPr>
          <w:ilvl w:val="0"/>
          <w:numId w:val="14"/>
        </w:numPr>
        <w:rPr>
          <w:b/>
          <w:bCs/>
        </w:rPr>
      </w:pPr>
      <w:r w:rsidRPr="005A6503">
        <w:rPr>
          <w:b/>
          <w:bCs/>
        </w:rPr>
        <w:t xml:space="preserve">Enhanced </w:t>
      </w:r>
      <w:r w:rsidRPr="005A6503" w:rsidR="00D878A8">
        <w:rPr>
          <w:b/>
          <w:bCs/>
        </w:rPr>
        <w:t xml:space="preserve">accessibility meeting </w:t>
      </w:r>
      <w:r w:rsidRPr="00C533C4" w:rsidR="00D878A8">
        <w:rPr>
          <w:b/>
          <w:bCs/>
        </w:rPr>
        <w:t>point</w:t>
      </w:r>
    </w:p>
    <w:p w:rsidRPr="00A848A2" w:rsidR="00D878A8" w:rsidP="00E64C73" w:rsidRDefault="00E64C73" w14:paraId="2360EBEC" w14:textId="3F19A260">
      <w:pPr>
        <w:rPr>
          <w:color w:val="00B050"/>
        </w:rPr>
      </w:pPr>
      <w:r w:rsidRPr="005A6503">
        <w:t xml:space="preserve">Responding to the feedback received in the consultation, we </w:t>
      </w:r>
      <w:r w:rsidRPr="005A6503" w:rsidR="005F7E37">
        <w:t xml:space="preserve">have reviewed all stations </w:t>
      </w:r>
      <w:r w:rsidRPr="005A6503" w:rsidR="006C736F">
        <w:t xml:space="preserve">within this proposal </w:t>
      </w:r>
      <w:r w:rsidRPr="005A6503" w:rsidR="005F7E37">
        <w:t>and</w:t>
      </w:r>
      <w:r w:rsidRPr="005A6503" w:rsidR="00851571">
        <w:t xml:space="preserve"> identified</w:t>
      </w:r>
      <w:r w:rsidRPr="005A6503" w:rsidR="005F7E37">
        <w:t xml:space="preserve"> locations where</w:t>
      </w:r>
      <w:r w:rsidRPr="005A6503" w:rsidR="0049639C">
        <w:t>,</w:t>
      </w:r>
      <w:r w:rsidRPr="005A6503" w:rsidR="005F7E37">
        <w:t xml:space="preserve"> either due to the staffing arrangement</w:t>
      </w:r>
      <w:r w:rsidRPr="005A6503" w:rsidR="00C57EAB">
        <w:t>s</w:t>
      </w:r>
      <w:r w:rsidRPr="005A6503" w:rsidR="005F7E37">
        <w:t xml:space="preserve"> or the physical layout of the buildings </w:t>
      </w:r>
      <w:r w:rsidRPr="005A6503" w:rsidR="007E7B46">
        <w:t>and/or platform</w:t>
      </w:r>
      <w:r w:rsidRPr="005A6503" w:rsidR="00C57EAB">
        <w:t xml:space="preserve">s, it </w:t>
      </w:r>
      <w:r w:rsidRPr="005A6503" w:rsidR="00DE6397">
        <w:t xml:space="preserve">might not be possible to </w:t>
      </w:r>
      <w:r w:rsidRPr="005A6503" w:rsidR="00FD657E">
        <w:t xml:space="preserve">immediately </w:t>
      </w:r>
      <w:r w:rsidRPr="005A6503" w:rsidR="00831D93">
        <w:t xml:space="preserve">see </w:t>
      </w:r>
      <w:r w:rsidRPr="005A6503" w:rsidR="001702FC">
        <w:t>or</w:t>
      </w:r>
      <w:r w:rsidRPr="005A6503" w:rsidR="00831D93">
        <w:t xml:space="preserve"> locate</w:t>
      </w:r>
      <w:r w:rsidRPr="005A6503" w:rsidR="00F05CE2">
        <w:t xml:space="preserve"> </w:t>
      </w:r>
      <w:r w:rsidRPr="005A6503" w:rsidR="00E74C80">
        <w:t xml:space="preserve">a member of staff </w:t>
      </w:r>
      <w:r w:rsidRPr="005A6503" w:rsidR="00400CA5">
        <w:t xml:space="preserve">from </w:t>
      </w:r>
      <w:r w:rsidRPr="005A6503" w:rsidR="00C57EAB">
        <w:t>the main entrance</w:t>
      </w:r>
      <w:r w:rsidRPr="005A6503" w:rsidR="00DC71F0">
        <w:t>.</w:t>
      </w:r>
      <w:r w:rsidRPr="005A6503" w:rsidR="00C31018">
        <w:t xml:space="preserve"> </w:t>
      </w:r>
      <w:r w:rsidRPr="005A6503">
        <w:t>We now</w:t>
      </w:r>
      <w:r w:rsidRPr="005A6503" w:rsidR="00F2146B">
        <w:t xml:space="preserve"> propose introducing an enhanced accessibility meeting point</w:t>
      </w:r>
      <w:r w:rsidRPr="005A6503" w:rsidR="00FD1B78">
        <w:t xml:space="preserve"> which</w:t>
      </w:r>
      <w:r w:rsidRPr="005A6503" w:rsidR="002B5782">
        <w:t xml:space="preserve"> </w:t>
      </w:r>
      <w:r w:rsidRPr="005A6503" w:rsidR="00516DD4">
        <w:t>is being developed at a national industry level</w:t>
      </w:r>
      <w:r w:rsidRPr="005A6503" w:rsidR="000A03C3">
        <w:t>. It</w:t>
      </w:r>
      <w:r w:rsidRPr="005A6503" w:rsidR="00516DD4">
        <w:t xml:space="preserve"> </w:t>
      </w:r>
      <w:r w:rsidRPr="005A6503" w:rsidR="002B5782">
        <w:t xml:space="preserve">will be compatible with hearing loops with its core functionality being to notify a member of staff </w:t>
      </w:r>
      <w:r w:rsidRPr="005A6503" w:rsidR="00E70268">
        <w:t>at the station</w:t>
      </w:r>
      <w:r w:rsidRPr="005A6503" w:rsidR="002B5782">
        <w:t xml:space="preserve"> that a customer </w:t>
      </w:r>
      <w:r w:rsidRPr="005A6503" w:rsidR="005F5605">
        <w:t>who needs assistance</w:t>
      </w:r>
      <w:r w:rsidR="5DD58B7E">
        <w:t xml:space="preserve"> has arrived</w:t>
      </w:r>
      <w:r w:rsidR="002B5782">
        <w:t>.</w:t>
      </w:r>
      <w:r w:rsidRPr="005A6503" w:rsidR="00715ADA">
        <w:t xml:space="preserve"> We believe th</w:t>
      </w:r>
      <w:r w:rsidRPr="005A6503" w:rsidR="00B05F6E">
        <w:t xml:space="preserve">is mitigation will represent a significant enhancement over </w:t>
      </w:r>
      <w:r w:rsidRPr="005A6503" w:rsidR="005B0527">
        <w:t xml:space="preserve">both our current and </w:t>
      </w:r>
      <w:r w:rsidRPr="005A6503" w:rsidR="007F22D1">
        <w:t>the previously proposed arrangements</w:t>
      </w:r>
      <w:r w:rsidRPr="005A6503" w:rsidR="00B05F6E">
        <w:t>.</w:t>
      </w:r>
    </w:p>
    <w:p w:rsidR="00EB09DC" w:rsidP="00964F0F" w:rsidRDefault="00A40139" w14:paraId="55EFE7E1" w14:textId="1445B396">
      <w:r>
        <w:t>As we</w:t>
      </w:r>
      <w:r w:rsidR="00B62490">
        <w:t xml:space="preserve"> </w:t>
      </w:r>
      <w:r w:rsidR="007D4E94">
        <w:t>continue to develop</w:t>
      </w:r>
      <w:r w:rsidR="00B62490">
        <w:t xml:space="preserve"> our plans, </w:t>
      </w:r>
      <w:r w:rsidR="0028135B">
        <w:t>w</w:t>
      </w:r>
      <w:r w:rsidR="00A04F83">
        <w:t xml:space="preserve">e </w:t>
      </w:r>
      <w:r w:rsidR="007309E7">
        <w:t xml:space="preserve">would be happy to </w:t>
      </w:r>
      <w:r w:rsidR="00C31318">
        <w:t xml:space="preserve">discuss </w:t>
      </w:r>
      <w:r>
        <w:t xml:space="preserve">them </w:t>
      </w:r>
      <w:r w:rsidR="00F16993">
        <w:t xml:space="preserve">further </w:t>
      </w:r>
      <w:r w:rsidR="00C31318">
        <w:t xml:space="preserve">and </w:t>
      </w:r>
      <w:r>
        <w:t>consider</w:t>
      </w:r>
      <w:r w:rsidR="00C31318">
        <w:t xml:space="preserve"> </w:t>
      </w:r>
      <w:r w:rsidR="00797EF8">
        <w:t>additional</w:t>
      </w:r>
      <w:r w:rsidR="00C31318">
        <w:t xml:space="preserve"> feedback</w:t>
      </w:r>
      <w:r w:rsidR="0013606E">
        <w:t xml:space="preserve"> from you</w:t>
      </w:r>
      <w:r w:rsidR="007329DA">
        <w:t xml:space="preserve">. </w:t>
      </w:r>
      <w:r w:rsidR="00C538A6">
        <w:t xml:space="preserve">We </w:t>
      </w:r>
      <w:r w:rsidR="00B26D9A">
        <w:t xml:space="preserve">look forward to </w:t>
      </w:r>
      <w:r w:rsidR="15A257AD">
        <w:t xml:space="preserve">continuing </w:t>
      </w:r>
      <w:r w:rsidR="00966E97">
        <w:t xml:space="preserve">to </w:t>
      </w:r>
      <w:r w:rsidR="00B26D9A">
        <w:t>work closely with you in the weeks ahead.</w:t>
      </w:r>
    </w:p>
    <w:p w:rsidR="00B26D9A" w:rsidP="00964F0F" w:rsidRDefault="00B26D9A" w14:paraId="0D73DAC2" w14:textId="69AA8F55">
      <w:r>
        <w:t>Yours sincerely,</w:t>
      </w:r>
    </w:p>
    <w:p w:rsidR="00B26D9A" w:rsidP="00964F0F" w:rsidRDefault="00C533C4" w14:paraId="03CFDF97" w14:textId="032A5F86">
      <w:r>
        <w:rPr>
          <w:noProof/>
        </w:rPr>
        <w:drawing>
          <wp:anchor distT="0" distB="0" distL="114300" distR="114300" simplePos="0" relativeHeight="251658240" behindDoc="0" locked="0" layoutInCell="1" allowOverlap="1" wp14:anchorId="421FB5BA" wp14:editId="6509F6FA">
            <wp:simplePos x="0" y="0"/>
            <wp:positionH relativeFrom="column">
              <wp:posOffset>62977</wp:posOffset>
            </wp:positionH>
            <wp:positionV relativeFrom="paragraph">
              <wp:posOffset>94752</wp:posOffset>
            </wp:positionV>
            <wp:extent cx="1059180" cy="5441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D9A" w:rsidP="00964F0F" w:rsidRDefault="00B26D9A" w14:paraId="23AF08E4" w14:textId="77777777"/>
    <w:p w:rsidR="00A425F4" w:rsidP="00964F0F" w:rsidRDefault="00A425F4" w14:paraId="0724E70E" w14:textId="77777777">
      <w:pPr>
        <w:rPr>
          <w:b/>
          <w:bCs/>
        </w:rPr>
      </w:pPr>
    </w:p>
    <w:p w:rsidR="00B26D9A" w:rsidP="00964F0F" w:rsidRDefault="00B26D9A" w14:paraId="1E44F613" w14:textId="31899BA5">
      <w:pPr>
        <w:rPr>
          <w:b/>
          <w:bCs/>
        </w:rPr>
      </w:pPr>
      <w:r w:rsidRPr="00B26D9A">
        <w:rPr>
          <w:b/>
          <w:bCs/>
        </w:rPr>
        <w:t>David Coates</w:t>
      </w:r>
    </w:p>
    <w:p w:rsidR="00B26D9A" w:rsidP="00964F0F" w:rsidRDefault="00B26D9A" w14:paraId="380FFD0C" w14:textId="66F5343C">
      <w:pPr>
        <w:rPr>
          <w:b/>
          <w:bCs/>
        </w:rPr>
      </w:pPr>
      <w:r>
        <w:rPr>
          <w:b/>
          <w:bCs/>
        </w:rPr>
        <w:t>Programme Lead</w:t>
      </w:r>
    </w:p>
    <w:p w:rsidRPr="00B26D9A" w:rsidR="00B26D9A" w:rsidP="00964F0F" w:rsidRDefault="00B26D9A" w14:paraId="5D942398" w14:textId="1877B16F">
      <w:pPr>
        <w:rPr>
          <w:b/>
          <w:bCs/>
        </w:rPr>
      </w:pPr>
      <w:r>
        <w:rPr>
          <w:b/>
          <w:bCs/>
        </w:rPr>
        <w:t>Govia Thameslink Railway</w:t>
      </w:r>
    </w:p>
    <w:sectPr w:rsidRPr="00B26D9A" w:rsidR="00B26D9A" w:rsidSect="00D06965">
      <w:headerReference w:type="default" r:id="rId9"/>
      <w:pgSz w:w="11906" w:h="16838" w:orient="portrait"/>
      <w:pgMar w:top="720" w:right="720" w:bottom="2835" w:left="720" w:header="709" w:footer="3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CC6" w:rsidP="00267F9A" w:rsidRDefault="009E2CC6" w14:paraId="0845EDC2" w14:textId="77777777">
      <w:pPr>
        <w:spacing w:after="0" w:line="240" w:lineRule="auto"/>
      </w:pPr>
      <w:r>
        <w:separator/>
      </w:r>
    </w:p>
  </w:endnote>
  <w:endnote w:type="continuationSeparator" w:id="0">
    <w:p w:rsidR="009E2CC6" w:rsidP="00267F9A" w:rsidRDefault="009E2CC6" w14:paraId="1FA6FADD" w14:textId="77777777">
      <w:pPr>
        <w:spacing w:after="0" w:line="240" w:lineRule="auto"/>
      </w:pPr>
      <w:r>
        <w:continuationSeparator/>
      </w:r>
    </w:p>
  </w:endnote>
  <w:endnote w:type="continuationNotice" w:id="1">
    <w:p w:rsidR="009E2CC6" w:rsidRDefault="009E2CC6" w14:paraId="73388B3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CC6" w:rsidP="00267F9A" w:rsidRDefault="009E2CC6" w14:paraId="5D21B031" w14:textId="77777777">
      <w:pPr>
        <w:spacing w:after="0" w:line="240" w:lineRule="auto"/>
      </w:pPr>
      <w:r>
        <w:separator/>
      </w:r>
    </w:p>
  </w:footnote>
  <w:footnote w:type="continuationSeparator" w:id="0">
    <w:p w:rsidR="009E2CC6" w:rsidP="00267F9A" w:rsidRDefault="009E2CC6" w14:paraId="40CF3F02" w14:textId="77777777">
      <w:pPr>
        <w:spacing w:after="0" w:line="240" w:lineRule="auto"/>
      </w:pPr>
      <w:r>
        <w:continuationSeparator/>
      </w:r>
    </w:p>
  </w:footnote>
  <w:footnote w:type="continuationNotice" w:id="1">
    <w:p w:rsidR="009E2CC6" w:rsidRDefault="009E2CC6" w14:paraId="477854F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7F9A" w:rsidRDefault="00267F9A" w14:paraId="48A9F2E0" w14:textId="41F8C5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0CFF9" wp14:editId="4101FA0A">
          <wp:simplePos x="0" y="0"/>
          <wp:positionH relativeFrom="page">
            <wp:align>right</wp:align>
          </wp:positionH>
          <wp:positionV relativeFrom="page">
            <wp:posOffset>-577850</wp:posOffset>
          </wp:positionV>
          <wp:extent cx="7559400" cy="10684800"/>
          <wp:effectExtent l="0" t="0" r="3810" b="2540"/>
          <wp:wrapNone/>
          <wp:docPr id="2060380762" name="Picture 2060380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C0A"/>
    <w:multiLevelType w:val="multilevel"/>
    <w:tmpl w:val="73B4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A14B7"/>
    <w:multiLevelType w:val="multilevel"/>
    <w:tmpl w:val="E06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D0AE1"/>
    <w:multiLevelType w:val="multilevel"/>
    <w:tmpl w:val="2772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62D40"/>
    <w:multiLevelType w:val="multilevel"/>
    <w:tmpl w:val="423E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457E9"/>
    <w:multiLevelType w:val="hybridMultilevel"/>
    <w:tmpl w:val="A13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A9445D"/>
    <w:multiLevelType w:val="hybridMultilevel"/>
    <w:tmpl w:val="B038F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1E12"/>
    <w:multiLevelType w:val="multilevel"/>
    <w:tmpl w:val="9DFE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A1EA7"/>
    <w:multiLevelType w:val="multilevel"/>
    <w:tmpl w:val="4390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72689"/>
    <w:multiLevelType w:val="multilevel"/>
    <w:tmpl w:val="39F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93BB2"/>
    <w:multiLevelType w:val="multilevel"/>
    <w:tmpl w:val="C152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50EC0"/>
    <w:multiLevelType w:val="multilevel"/>
    <w:tmpl w:val="19E2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35CAC"/>
    <w:multiLevelType w:val="multilevel"/>
    <w:tmpl w:val="ED78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A5A25"/>
    <w:multiLevelType w:val="hybridMultilevel"/>
    <w:tmpl w:val="EAE884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52EB3"/>
    <w:multiLevelType w:val="multilevel"/>
    <w:tmpl w:val="74F8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3414D"/>
    <w:multiLevelType w:val="multilevel"/>
    <w:tmpl w:val="B934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292649">
    <w:abstractNumId w:val="6"/>
  </w:num>
  <w:num w:numId="2" w16cid:durableId="1557009913">
    <w:abstractNumId w:val="7"/>
  </w:num>
  <w:num w:numId="3" w16cid:durableId="2084525364">
    <w:abstractNumId w:val="8"/>
  </w:num>
  <w:num w:numId="4" w16cid:durableId="1425571694">
    <w:abstractNumId w:val="9"/>
  </w:num>
  <w:num w:numId="5" w16cid:durableId="1185289918">
    <w:abstractNumId w:val="1"/>
  </w:num>
  <w:num w:numId="6" w16cid:durableId="2102870902">
    <w:abstractNumId w:val="11"/>
  </w:num>
  <w:num w:numId="7" w16cid:durableId="417750520">
    <w:abstractNumId w:val="13"/>
  </w:num>
  <w:num w:numId="8" w16cid:durableId="810291686">
    <w:abstractNumId w:val="2"/>
  </w:num>
  <w:num w:numId="9" w16cid:durableId="743454515">
    <w:abstractNumId w:val="14"/>
  </w:num>
  <w:num w:numId="10" w16cid:durableId="1166752539">
    <w:abstractNumId w:val="10"/>
  </w:num>
  <w:num w:numId="11" w16cid:durableId="1767996117">
    <w:abstractNumId w:val="0"/>
  </w:num>
  <w:num w:numId="12" w16cid:durableId="904071021">
    <w:abstractNumId w:val="3"/>
  </w:num>
  <w:num w:numId="13" w16cid:durableId="748307701">
    <w:abstractNumId w:val="12"/>
  </w:num>
  <w:num w:numId="14" w16cid:durableId="318384228">
    <w:abstractNumId w:val="5"/>
  </w:num>
  <w:num w:numId="15" w16cid:durableId="302658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02"/>
    <w:rsid w:val="00000B34"/>
    <w:rsid w:val="00005453"/>
    <w:rsid w:val="0001185E"/>
    <w:rsid w:val="0001245E"/>
    <w:rsid w:val="00017244"/>
    <w:rsid w:val="00026F02"/>
    <w:rsid w:val="00030522"/>
    <w:rsid w:val="00034422"/>
    <w:rsid w:val="00036854"/>
    <w:rsid w:val="00036C43"/>
    <w:rsid w:val="00040C16"/>
    <w:rsid w:val="000425CD"/>
    <w:rsid w:val="00047C5E"/>
    <w:rsid w:val="00047DE9"/>
    <w:rsid w:val="00050C41"/>
    <w:rsid w:val="00057FEC"/>
    <w:rsid w:val="00060800"/>
    <w:rsid w:val="00062481"/>
    <w:rsid w:val="00063537"/>
    <w:rsid w:val="00071C21"/>
    <w:rsid w:val="0007260F"/>
    <w:rsid w:val="0008155C"/>
    <w:rsid w:val="00084BF1"/>
    <w:rsid w:val="000A03C3"/>
    <w:rsid w:val="000A6592"/>
    <w:rsid w:val="000A79AC"/>
    <w:rsid w:val="000B7C82"/>
    <w:rsid w:val="000C0278"/>
    <w:rsid w:val="000D11E5"/>
    <w:rsid w:val="000D1D5D"/>
    <w:rsid w:val="000E2131"/>
    <w:rsid w:val="000E44ED"/>
    <w:rsid w:val="000E770E"/>
    <w:rsid w:val="000F05CE"/>
    <w:rsid w:val="000F0800"/>
    <w:rsid w:val="000F3E30"/>
    <w:rsid w:val="00100185"/>
    <w:rsid w:val="00101F85"/>
    <w:rsid w:val="001129B6"/>
    <w:rsid w:val="001168F0"/>
    <w:rsid w:val="00116AB0"/>
    <w:rsid w:val="00123742"/>
    <w:rsid w:val="0012628F"/>
    <w:rsid w:val="00130455"/>
    <w:rsid w:val="00130695"/>
    <w:rsid w:val="001309E6"/>
    <w:rsid w:val="0013606E"/>
    <w:rsid w:val="00153401"/>
    <w:rsid w:val="00154F46"/>
    <w:rsid w:val="00161E66"/>
    <w:rsid w:val="001637D8"/>
    <w:rsid w:val="001669D4"/>
    <w:rsid w:val="001702FC"/>
    <w:rsid w:val="00170780"/>
    <w:rsid w:val="00173C34"/>
    <w:rsid w:val="00175E8F"/>
    <w:rsid w:val="00177893"/>
    <w:rsid w:val="00180B3D"/>
    <w:rsid w:val="0018308D"/>
    <w:rsid w:val="00196966"/>
    <w:rsid w:val="0019706A"/>
    <w:rsid w:val="001A2537"/>
    <w:rsid w:val="001A4F23"/>
    <w:rsid w:val="001A579F"/>
    <w:rsid w:val="001A6CC3"/>
    <w:rsid w:val="001B0CE6"/>
    <w:rsid w:val="001B1B86"/>
    <w:rsid w:val="001B3A58"/>
    <w:rsid w:val="001B3C69"/>
    <w:rsid w:val="001C02D4"/>
    <w:rsid w:val="001C47BB"/>
    <w:rsid w:val="001C666C"/>
    <w:rsid w:val="001D2637"/>
    <w:rsid w:val="001E414F"/>
    <w:rsid w:val="001E42A1"/>
    <w:rsid w:val="001E71A7"/>
    <w:rsid w:val="001F2791"/>
    <w:rsid w:val="001F4450"/>
    <w:rsid w:val="001F748F"/>
    <w:rsid w:val="00201BE7"/>
    <w:rsid w:val="002027B0"/>
    <w:rsid w:val="0020729A"/>
    <w:rsid w:val="00207A71"/>
    <w:rsid w:val="0021510D"/>
    <w:rsid w:val="00216895"/>
    <w:rsid w:val="002171DA"/>
    <w:rsid w:val="00220B43"/>
    <w:rsid w:val="00224AF5"/>
    <w:rsid w:val="00227E8E"/>
    <w:rsid w:val="00234588"/>
    <w:rsid w:val="00234E09"/>
    <w:rsid w:val="00236900"/>
    <w:rsid w:val="002411D4"/>
    <w:rsid w:val="00243A05"/>
    <w:rsid w:val="00247660"/>
    <w:rsid w:val="00250941"/>
    <w:rsid w:val="00254989"/>
    <w:rsid w:val="00255DBC"/>
    <w:rsid w:val="00260A7E"/>
    <w:rsid w:val="00265A4A"/>
    <w:rsid w:val="002664D2"/>
    <w:rsid w:val="002671E7"/>
    <w:rsid w:val="00267F9A"/>
    <w:rsid w:val="00271591"/>
    <w:rsid w:val="00272F07"/>
    <w:rsid w:val="0027542C"/>
    <w:rsid w:val="0028135B"/>
    <w:rsid w:val="00281E8F"/>
    <w:rsid w:val="00282E54"/>
    <w:rsid w:val="00290DA0"/>
    <w:rsid w:val="00292695"/>
    <w:rsid w:val="00294388"/>
    <w:rsid w:val="002A0E30"/>
    <w:rsid w:val="002A69F5"/>
    <w:rsid w:val="002B2029"/>
    <w:rsid w:val="002B5782"/>
    <w:rsid w:val="002B6741"/>
    <w:rsid w:val="002B68BD"/>
    <w:rsid w:val="002B68C2"/>
    <w:rsid w:val="002B7983"/>
    <w:rsid w:val="002C31F1"/>
    <w:rsid w:val="002C4370"/>
    <w:rsid w:val="002C5554"/>
    <w:rsid w:val="002C7560"/>
    <w:rsid w:val="002D1780"/>
    <w:rsid w:val="002D79F8"/>
    <w:rsid w:val="002D7E85"/>
    <w:rsid w:val="002E3C09"/>
    <w:rsid w:val="002E4585"/>
    <w:rsid w:val="002E462D"/>
    <w:rsid w:val="002F28CD"/>
    <w:rsid w:val="002F2E31"/>
    <w:rsid w:val="002F470D"/>
    <w:rsid w:val="002F5D50"/>
    <w:rsid w:val="002F7BC2"/>
    <w:rsid w:val="002F7F8A"/>
    <w:rsid w:val="0030495F"/>
    <w:rsid w:val="00313670"/>
    <w:rsid w:val="00321AE2"/>
    <w:rsid w:val="00333DE9"/>
    <w:rsid w:val="0033535E"/>
    <w:rsid w:val="00341B8A"/>
    <w:rsid w:val="00346F25"/>
    <w:rsid w:val="0035494F"/>
    <w:rsid w:val="0035578D"/>
    <w:rsid w:val="0036396D"/>
    <w:rsid w:val="003739B0"/>
    <w:rsid w:val="003739D2"/>
    <w:rsid w:val="003771BB"/>
    <w:rsid w:val="00377BC8"/>
    <w:rsid w:val="00383C00"/>
    <w:rsid w:val="003866B2"/>
    <w:rsid w:val="00386B98"/>
    <w:rsid w:val="00396F5C"/>
    <w:rsid w:val="003A5EB3"/>
    <w:rsid w:val="003B1B49"/>
    <w:rsid w:val="003B3B47"/>
    <w:rsid w:val="003B4A80"/>
    <w:rsid w:val="003C05F5"/>
    <w:rsid w:val="003C0AD1"/>
    <w:rsid w:val="003C7FB2"/>
    <w:rsid w:val="003D0FB5"/>
    <w:rsid w:val="003D3D88"/>
    <w:rsid w:val="003D40FF"/>
    <w:rsid w:val="003E1F99"/>
    <w:rsid w:val="003E3E96"/>
    <w:rsid w:val="003E6AAB"/>
    <w:rsid w:val="003F0157"/>
    <w:rsid w:val="003F0F47"/>
    <w:rsid w:val="003F20E0"/>
    <w:rsid w:val="003F3DBE"/>
    <w:rsid w:val="003F6356"/>
    <w:rsid w:val="003F6F13"/>
    <w:rsid w:val="003F790A"/>
    <w:rsid w:val="004009FD"/>
    <w:rsid w:val="00400CA5"/>
    <w:rsid w:val="00402C0A"/>
    <w:rsid w:val="00403EF8"/>
    <w:rsid w:val="0040725B"/>
    <w:rsid w:val="00413C35"/>
    <w:rsid w:val="00413C9E"/>
    <w:rsid w:val="00413D76"/>
    <w:rsid w:val="00417F22"/>
    <w:rsid w:val="0042063E"/>
    <w:rsid w:val="00420748"/>
    <w:rsid w:val="004267D5"/>
    <w:rsid w:val="00437E56"/>
    <w:rsid w:val="00437F0D"/>
    <w:rsid w:val="00446756"/>
    <w:rsid w:val="00446852"/>
    <w:rsid w:val="00451F4C"/>
    <w:rsid w:val="00456D8C"/>
    <w:rsid w:val="004635C9"/>
    <w:rsid w:val="00464DCF"/>
    <w:rsid w:val="00466C6F"/>
    <w:rsid w:val="00472661"/>
    <w:rsid w:val="004736B8"/>
    <w:rsid w:val="00483B14"/>
    <w:rsid w:val="0048566A"/>
    <w:rsid w:val="004862C7"/>
    <w:rsid w:val="00487B3A"/>
    <w:rsid w:val="00492E24"/>
    <w:rsid w:val="0049639C"/>
    <w:rsid w:val="004A49A5"/>
    <w:rsid w:val="004A49E3"/>
    <w:rsid w:val="004A6D1E"/>
    <w:rsid w:val="004A7D3C"/>
    <w:rsid w:val="004B07E9"/>
    <w:rsid w:val="004B2504"/>
    <w:rsid w:val="004C5C66"/>
    <w:rsid w:val="004D5E85"/>
    <w:rsid w:val="004D72C4"/>
    <w:rsid w:val="004E133F"/>
    <w:rsid w:val="004E18BC"/>
    <w:rsid w:val="004E36DD"/>
    <w:rsid w:val="004E4209"/>
    <w:rsid w:val="004E721A"/>
    <w:rsid w:val="004F1C86"/>
    <w:rsid w:val="0050116A"/>
    <w:rsid w:val="00502CEA"/>
    <w:rsid w:val="00503DD9"/>
    <w:rsid w:val="00510D55"/>
    <w:rsid w:val="00514344"/>
    <w:rsid w:val="00515170"/>
    <w:rsid w:val="00516DD4"/>
    <w:rsid w:val="00517787"/>
    <w:rsid w:val="0052154F"/>
    <w:rsid w:val="0053084E"/>
    <w:rsid w:val="00532716"/>
    <w:rsid w:val="00533C3F"/>
    <w:rsid w:val="00541843"/>
    <w:rsid w:val="0054336C"/>
    <w:rsid w:val="00545E8D"/>
    <w:rsid w:val="00553F88"/>
    <w:rsid w:val="00562DBE"/>
    <w:rsid w:val="005632ED"/>
    <w:rsid w:val="00564EE8"/>
    <w:rsid w:val="00566C6C"/>
    <w:rsid w:val="005674B8"/>
    <w:rsid w:val="0058272D"/>
    <w:rsid w:val="005969C2"/>
    <w:rsid w:val="005A13AD"/>
    <w:rsid w:val="005A1D43"/>
    <w:rsid w:val="005A406C"/>
    <w:rsid w:val="005A6503"/>
    <w:rsid w:val="005A7992"/>
    <w:rsid w:val="005B0527"/>
    <w:rsid w:val="005B103E"/>
    <w:rsid w:val="005B729C"/>
    <w:rsid w:val="005C10AC"/>
    <w:rsid w:val="005C43CA"/>
    <w:rsid w:val="005D31FF"/>
    <w:rsid w:val="005D5F0F"/>
    <w:rsid w:val="005D61B1"/>
    <w:rsid w:val="005D6265"/>
    <w:rsid w:val="005D679B"/>
    <w:rsid w:val="005E2B3B"/>
    <w:rsid w:val="005E55AD"/>
    <w:rsid w:val="005F4E0F"/>
    <w:rsid w:val="005F5605"/>
    <w:rsid w:val="005F7E37"/>
    <w:rsid w:val="00602B14"/>
    <w:rsid w:val="00603843"/>
    <w:rsid w:val="0060755E"/>
    <w:rsid w:val="006103E5"/>
    <w:rsid w:val="00610D43"/>
    <w:rsid w:val="006117A2"/>
    <w:rsid w:val="006124C9"/>
    <w:rsid w:val="00613659"/>
    <w:rsid w:val="00617BBA"/>
    <w:rsid w:val="00621B73"/>
    <w:rsid w:val="00634133"/>
    <w:rsid w:val="00634779"/>
    <w:rsid w:val="00642DB2"/>
    <w:rsid w:val="00645251"/>
    <w:rsid w:val="00646F74"/>
    <w:rsid w:val="00652CBF"/>
    <w:rsid w:val="006541FC"/>
    <w:rsid w:val="006612BE"/>
    <w:rsid w:val="0067047E"/>
    <w:rsid w:val="0067696B"/>
    <w:rsid w:val="00677C27"/>
    <w:rsid w:val="006830F3"/>
    <w:rsid w:val="006876C6"/>
    <w:rsid w:val="00691B1A"/>
    <w:rsid w:val="006953E9"/>
    <w:rsid w:val="00695DCA"/>
    <w:rsid w:val="006A20F4"/>
    <w:rsid w:val="006A50FB"/>
    <w:rsid w:val="006A5A29"/>
    <w:rsid w:val="006C0BC9"/>
    <w:rsid w:val="006C2CB4"/>
    <w:rsid w:val="006C4D74"/>
    <w:rsid w:val="006C736F"/>
    <w:rsid w:val="006D3E30"/>
    <w:rsid w:val="006D69AD"/>
    <w:rsid w:val="006E31B8"/>
    <w:rsid w:val="006E31C9"/>
    <w:rsid w:val="006E38DC"/>
    <w:rsid w:val="006F0A3E"/>
    <w:rsid w:val="006F1307"/>
    <w:rsid w:val="006F344B"/>
    <w:rsid w:val="007115CE"/>
    <w:rsid w:val="00712CEB"/>
    <w:rsid w:val="00713718"/>
    <w:rsid w:val="00714F61"/>
    <w:rsid w:val="00715ADA"/>
    <w:rsid w:val="00717FA5"/>
    <w:rsid w:val="00723BE3"/>
    <w:rsid w:val="0072741C"/>
    <w:rsid w:val="007309E7"/>
    <w:rsid w:val="007329DA"/>
    <w:rsid w:val="00734640"/>
    <w:rsid w:val="0073757C"/>
    <w:rsid w:val="00740B02"/>
    <w:rsid w:val="007441FF"/>
    <w:rsid w:val="00744433"/>
    <w:rsid w:val="00746892"/>
    <w:rsid w:val="00747D68"/>
    <w:rsid w:val="00747E09"/>
    <w:rsid w:val="00751373"/>
    <w:rsid w:val="00754A6C"/>
    <w:rsid w:val="00757E19"/>
    <w:rsid w:val="007630B4"/>
    <w:rsid w:val="007711DB"/>
    <w:rsid w:val="007723E3"/>
    <w:rsid w:val="00775A56"/>
    <w:rsid w:val="00776681"/>
    <w:rsid w:val="007919F2"/>
    <w:rsid w:val="00791A46"/>
    <w:rsid w:val="00797EF8"/>
    <w:rsid w:val="007A0108"/>
    <w:rsid w:val="007A54AF"/>
    <w:rsid w:val="007A6EEF"/>
    <w:rsid w:val="007A7174"/>
    <w:rsid w:val="007C5359"/>
    <w:rsid w:val="007D107F"/>
    <w:rsid w:val="007D3C70"/>
    <w:rsid w:val="007D4E94"/>
    <w:rsid w:val="007E1B9F"/>
    <w:rsid w:val="007E2FE7"/>
    <w:rsid w:val="007E3DE5"/>
    <w:rsid w:val="007E5765"/>
    <w:rsid w:val="007E7B46"/>
    <w:rsid w:val="007F00AD"/>
    <w:rsid w:val="007F22D1"/>
    <w:rsid w:val="007F50CB"/>
    <w:rsid w:val="00800A44"/>
    <w:rsid w:val="00803800"/>
    <w:rsid w:val="0080573A"/>
    <w:rsid w:val="00805C8B"/>
    <w:rsid w:val="008116C0"/>
    <w:rsid w:val="0082465B"/>
    <w:rsid w:val="00826FD8"/>
    <w:rsid w:val="008308A4"/>
    <w:rsid w:val="00831D93"/>
    <w:rsid w:val="0083273D"/>
    <w:rsid w:val="008407B9"/>
    <w:rsid w:val="00843C0E"/>
    <w:rsid w:val="00844CA7"/>
    <w:rsid w:val="00851571"/>
    <w:rsid w:val="00851B60"/>
    <w:rsid w:val="00851C21"/>
    <w:rsid w:val="00855499"/>
    <w:rsid w:val="00860AAB"/>
    <w:rsid w:val="00865D56"/>
    <w:rsid w:val="00866D17"/>
    <w:rsid w:val="00870346"/>
    <w:rsid w:val="00871727"/>
    <w:rsid w:val="008747ED"/>
    <w:rsid w:val="008763BC"/>
    <w:rsid w:val="00886FB8"/>
    <w:rsid w:val="008921D2"/>
    <w:rsid w:val="00893BE3"/>
    <w:rsid w:val="008A2B18"/>
    <w:rsid w:val="008A3D5B"/>
    <w:rsid w:val="008B1B15"/>
    <w:rsid w:val="008B26FF"/>
    <w:rsid w:val="008B3E9D"/>
    <w:rsid w:val="008B3FB3"/>
    <w:rsid w:val="008B5E00"/>
    <w:rsid w:val="008C3EC1"/>
    <w:rsid w:val="008C43FA"/>
    <w:rsid w:val="008C5301"/>
    <w:rsid w:val="008D7C3D"/>
    <w:rsid w:val="008F0563"/>
    <w:rsid w:val="008F1849"/>
    <w:rsid w:val="008F1D24"/>
    <w:rsid w:val="008F261A"/>
    <w:rsid w:val="008F6166"/>
    <w:rsid w:val="008F6F20"/>
    <w:rsid w:val="00900AAD"/>
    <w:rsid w:val="00914DE3"/>
    <w:rsid w:val="00915FA5"/>
    <w:rsid w:val="0091DDF1"/>
    <w:rsid w:val="009249F6"/>
    <w:rsid w:val="00935DA3"/>
    <w:rsid w:val="0093798F"/>
    <w:rsid w:val="00945DFF"/>
    <w:rsid w:val="00951101"/>
    <w:rsid w:val="00951C55"/>
    <w:rsid w:val="00952E23"/>
    <w:rsid w:val="00954415"/>
    <w:rsid w:val="00957B74"/>
    <w:rsid w:val="00964F0F"/>
    <w:rsid w:val="00965C22"/>
    <w:rsid w:val="009661A8"/>
    <w:rsid w:val="00966E97"/>
    <w:rsid w:val="0097380C"/>
    <w:rsid w:val="00974174"/>
    <w:rsid w:val="00980EFA"/>
    <w:rsid w:val="00985BA9"/>
    <w:rsid w:val="00997BF9"/>
    <w:rsid w:val="009A0ECB"/>
    <w:rsid w:val="009A32F8"/>
    <w:rsid w:val="009A7AF1"/>
    <w:rsid w:val="009B2E1B"/>
    <w:rsid w:val="009B4FE9"/>
    <w:rsid w:val="009B60B4"/>
    <w:rsid w:val="009C0444"/>
    <w:rsid w:val="009C11A1"/>
    <w:rsid w:val="009C45AC"/>
    <w:rsid w:val="009D0AAE"/>
    <w:rsid w:val="009D5F06"/>
    <w:rsid w:val="009E2847"/>
    <w:rsid w:val="009E2CC6"/>
    <w:rsid w:val="009F410E"/>
    <w:rsid w:val="009F5EFF"/>
    <w:rsid w:val="00A0300C"/>
    <w:rsid w:val="00A04F83"/>
    <w:rsid w:val="00A04FA2"/>
    <w:rsid w:val="00A10744"/>
    <w:rsid w:val="00A10DC7"/>
    <w:rsid w:val="00A13086"/>
    <w:rsid w:val="00A17EE9"/>
    <w:rsid w:val="00A266B2"/>
    <w:rsid w:val="00A2761B"/>
    <w:rsid w:val="00A32E01"/>
    <w:rsid w:val="00A367C1"/>
    <w:rsid w:val="00A40139"/>
    <w:rsid w:val="00A425F4"/>
    <w:rsid w:val="00A47422"/>
    <w:rsid w:val="00A500FD"/>
    <w:rsid w:val="00A50838"/>
    <w:rsid w:val="00A50F9E"/>
    <w:rsid w:val="00A519A6"/>
    <w:rsid w:val="00A51B66"/>
    <w:rsid w:val="00A52BBD"/>
    <w:rsid w:val="00A5430F"/>
    <w:rsid w:val="00A6049A"/>
    <w:rsid w:val="00A62225"/>
    <w:rsid w:val="00A73538"/>
    <w:rsid w:val="00A776F8"/>
    <w:rsid w:val="00A818E2"/>
    <w:rsid w:val="00A823C1"/>
    <w:rsid w:val="00A848A2"/>
    <w:rsid w:val="00A85D16"/>
    <w:rsid w:val="00A940D3"/>
    <w:rsid w:val="00A94491"/>
    <w:rsid w:val="00A956E2"/>
    <w:rsid w:val="00A97B3C"/>
    <w:rsid w:val="00A97E1D"/>
    <w:rsid w:val="00AA0C26"/>
    <w:rsid w:val="00AA0F06"/>
    <w:rsid w:val="00AA1307"/>
    <w:rsid w:val="00AA239F"/>
    <w:rsid w:val="00AA3151"/>
    <w:rsid w:val="00AA31DB"/>
    <w:rsid w:val="00AA4A3D"/>
    <w:rsid w:val="00AB1708"/>
    <w:rsid w:val="00AB50B7"/>
    <w:rsid w:val="00AB5F76"/>
    <w:rsid w:val="00AD0CC5"/>
    <w:rsid w:val="00AD4A95"/>
    <w:rsid w:val="00AD51E1"/>
    <w:rsid w:val="00AD75BA"/>
    <w:rsid w:val="00AE1CDF"/>
    <w:rsid w:val="00AE6C01"/>
    <w:rsid w:val="00AE7F8C"/>
    <w:rsid w:val="00AF2F4B"/>
    <w:rsid w:val="00AF3CDF"/>
    <w:rsid w:val="00AF47BE"/>
    <w:rsid w:val="00AF6D23"/>
    <w:rsid w:val="00B05F6E"/>
    <w:rsid w:val="00B10103"/>
    <w:rsid w:val="00B152C9"/>
    <w:rsid w:val="00B23C54"/>
    <w:rsid w:val="00B262BA"/>
    <w:rsid w:val="00B26D9A"/>
    <w:rsid w:val="00B33213"/>
    <w:rsid w:val="00B376F0"/>
    <w:rsid w:val="00B413C9"/>
    <w:rsid w:val="00B415BA"/>
    <w:rsid w:val="00B50AA5"/>
    <w:rsid w:val="00B50CC7"/>
    <w:rsid w:val="00B5271A"/>
    <w:rsid w:val="00B55635"/>
    <w:rsid w:val="00B56DB6"/>
    <w:rsid w:val="00B615FF"/>
    <w:rsid w:val="00B62490"/>
    <w:rsid w:val="00B642B4"/>
    <w:rsid w:val="00B70A46"/>
    <w:rsid w:val="00B75B88"/>
    <w:rsid w:val="00B7665A"/>
    <w:rsid w:val="00B81264"/>
    <w:rsid w:val="00B81FD5"/>
    <w:rsid w:val="00B86B19"/>
    <w:rsid w:val="00B9088D"/>
    <w:rsid w:val="00B90998"/>
    <w:rsid w:val="00B95DAE"/>
    <w:rsid w:val="00B9725C"/>
    <w:rsid w:val="00B97A11"/>
    <w:rsid w:val="00BA00C6"/>
    <w:rsid w:val="00BA1123"/>
    <w:rsid w:val="00BA16C7"/>
    <w:rsid w:val="00BA1F74"/>
    <w:rsid w:val="00BA2809"/>
    <w:rsid w:val="00BA5FC4"/>
    <w:rsid w:val="00BB0B9A"/>
    <w:rsid w:val="00BB29A1"/>
    <w:rsid w:val="00BB7D62"/>
    <w:rsid w:val="00BC6750"/>
    <w:rsid w:val="00BC7E37"/>
    <w:rsid w:val="00BD1C90"/>
    <w:rsid w:val="00BD405D"/>
    <w:rsid w:val="00BD7023"/>
    <w:rsid w:val="00BD7EAC"/>
    <w:rsid w:val="00BE0932"/>
    <w:rsid w:val="00BE38EB"/>
    <w:rsid w:val="00BE3D8E"/>
    <w:rsid w:val="00BE5B6D"/>
    <w:rsid w:val="00BF42F6"/>
    <w:rsid w:val="00BF47FB"/>
    <w:rsid w:val="00BF4F83"/>
    <w:rsid w:val="00BF65EE"/>
    <w:rsid w:val="00BF66C8"/>
    <w:rsid w:val="00C057F0"/>
    <w:rsid w:val="00C06E45"/>
    <w:rsid w:val="00C1161E"/>
    <w:rsid w:val="00C12F9E"/>
    <w:rsid w:val="00C16DED"/>
    <w:rsid w:val="00C209E8"/>
    <w:rsid w:val="00C221AE"/>
    <w:rsid w:val="00C22954"/>
    <w:rsid w:val="00C22E3E"/>
    <w:rsid w:val="00C230E4"/>
    <w:rsid w:val="00C24B9C"/>
    <w:rsid w:val="00C31018"/>
    <w:rsid w:val="00C31318"/>
    <w:rsid w:val="00C34CE4"/>
    <w:rsid w:val="00C37A89"/>
    <w:rsid w:val="00C40EDB"/>
    <w:rsid w:val="00C42662"/>
    <w:rsid w:val="00C42E86"/>
    <w:rsid w:val="00C44F9B"/>
    <w:rsid w:val="00C5175B"/>
    <w:rsid w:val="00C533C4"/>
    <w:rsid w:val="00C538A6"/>
    <w:rsid w:val="00C57EAB"/>
    <w:rsid w:val="00C656A1"/>
    <w:rsid w:val="00C67DC9"/>
    <w:rsid w:val="00C85BED"/>
    <w:rsid w:val="00C94311"/>
    <w:rsid w:val="00C9437F"/>
    <w:rsid w:val="00CA0494"/>
    <w:rsid w:val="00CA1382"/>
    <w:rsid w:val="00CA5631"/>
    <w:rsid w:val="00CA7C0B"/>
    <w:rsid w:val="00CB0B47"/>
    <w:rsid w:val="00CB15E4"/>
    <w:rsid w:val="00CB6E7C"/>
    <w:rsid w:val="00CC59D2"/>
    <w:rsid w:val="00CC668D"/>
    <w:rsid w:val="00CC690E"/>
    <w:rsid w:val="00CD1F7C"/>
    <w:rsid w:val="00CD46DA"/>
    <w:rsid w:val="00CD4E72"/>
    <w:rsid w:val="00CD78FE"/>
    <w:rsid w:val="00CD7D84"/>
    <w:rsid w:val="00CD7F33"/>
    <w:rsid w:val="00CE0C1F"/>
    <w:rsid w:val="00CE4955"/>
    <w:rsid w:val="00CE6306"/>
    <w:rsid w:val="00CF3C7C"/>
    <w:rsid w:val="00CF3DBF"/>
    <w:rsid w:val="00CF55C1"/>
    <w:rsid w:val="00CF5A1D"/>
    <w:rsid w:val="00CF7E59"/>
    <w:rsid w:val="00D02529"/>
    <w:rsid w:val="00D06965"/>
    <w:rsid w:val="00D10EAC"/>
    <w:rsid w:val="00D133C2"/>
    <w:rsid w:val="00D137D6"/>
    <w:rsid w:val="00D2285A"/>
    <w:rsid w:val="00D232B2"/>
    <w:rsid w:val="00D27281"/>
    <w:rsid w:val="00D27778"/>
    <w:rsid w:val="00D309CB"/>
    <w:rsid w:val="00D32810"/>
    <w:rsid w:val="00D35095"/>
    <w:rsid w:val="00D35894"/>
    <w:rsid w:val="00D43435"/>
    <w:rsid w:val="00D439EA"/>
    <w:rsid w:val="00D554F5"/>
    <w:rsid w:val="00D55608"/>
    <w:rsid w:val="00D556EB"/>
    <w:rsid w:val="00D556F1"/>
    <w:rsid w:val="00D62BCC"/>
    <w:rsid w:val="00D642DA"/>
    <w:rsid w:val="00D64B76"/>
    <w:rsid w:val="00D706B8"/>
    <w:rsid w:val="00D761B2"/>
    <w:rsid w:val="00D834EC"/>
    <w:rsid w:val="00D878A8"/>
    <w:rsid w:val="00D90529"/>
    <w:rsid w:val="00D9101F"/>
    <w:rsid w:val="00DA77CC"/>
    <w:rsid w:val="00DB15C6"/>
    <w:rsid w:val="00DB2B95"/>
    <w:rsid w:val="00DC18D2"/>
    <w:rsid w:val="00DC71F0"/>
    <w:rsid w:val="00DC76DA"/>
    <w:rsid w:val="00DD1054"/>
    <w:rsid w:val="00DD340E"/>
    <w:rsid w:val="00DD7C5B"/>
    <w:rsid w:val="00DE12F9"/>
    <w:rsid w:val="00DE4343"/>
    <w:rsid w:val="00DE49B7"/>
    <w:rsid w:val="00DE5E33"/>
    <w:rsid w:val="00DE6397"/>
    <w:rsid w:val="00DE70D6"/>
    <w:rsid w:val="00DF0B07"/>
    <w:rsid w:val="00DF1A11"/>
    <w:rsid w:val="00DF4843"/>
    <w:rsid w:val="00E01865"/>
    <w:rsid w:val="00E01C73"/>
    <w:rsid w:val="00E026C9"/>
    <w:rsid w:val="00E073F3"/>
    <w:rsid w:val="00E154F6"/>
    <w:rsid w:val="00E168B6"/>
    <w:rsid w:val="00E31565"/>
    <w:rsid w:val="00E33F07"/>
    <w:rsid w:val="00E351AF"/>
    <w:rsid w:val="00E4035A"/>
    <w:rsid w:val="00E40B21"/>
    <w:rsid w:val="00E4475C"/>
    <w:rsid w:val="00E46D9A"/>
    <w:rsid w:val="00E5168F"/>
    <w:rsid w:val="00E560D6"/>
    <w:rsid w:val="00E60D67"/>
    <w:rsid w:val="00E62E18"/>
    <w:rsid w:val="00E64C73"/>
    <w:rsid w:val="00E668F0"/>
    <w:rsid w:val="00E70268"/>
    <w:rsid w:val="00E74899"/>
    <w:rsid w:val="00E74C80"/>
    <w:rsid w:val="00E804CB"/>
    <w:rsid w:val="00E80745"/>
    <w:rsid w:val="00E84F7B"/>
    <w:rsid w:val="00E9073E"/>
    <w:rsid w:val="00E95CE1"/>
    <w:rsid w:val="00E9799D"/>
    <w:rsid w:val="00EA295B"/>
    <w:rsid w:val="00EA29B9"/>
    <w:rsid w:val="00EA45E4"/>
    <w:rsid w:val="00EA469F"/>
    <w:rsid w:val="00EB09DC"/>
    <w:rsid w:val="00EB6F3F"/>
    <w:rsid w:val="00EC04F3"/>
    <w:rsid w:val="00EC09E3"/>
    <w:rsid w:val="00EC16B9"/>
    <w:rsid w:val="00EC3815"/>
    <w:rsid w:val="00EC7F33"/>
    <w:rsid w:val="00ED0101"/>
    <w:rsid w:val="00ED4726"/>
    <w:rsid w:val="00EE027A"/>
    <w:rsid w:val="00EE2C97"/>
    <w:rsid w:val="00EF001A"/>
    <w:rsid w:val="00EF2100"/>
    <w:rsid w:val="00EF3B86"/>
    <w:rsid w:val="00EF540A"/>
    <w:rsid w:val="00F02595"/>
    <w:rsid w:val="00F025EF"/>
    <w:rsid w:val="00F02F78"/>
    <w:rsid w:val="00F05CE2"/>
    <w:rsid w:val="00F0656B"/>
    <w:rsid w:val="00F06BE8"/>
    <w:rsid w:val="00F0761F"/>
    <w:rsid w:val="00F11C85"/>
    <w:rsid w:val="00F16009"/>
    <w:rsid w:val="00F16993"/>
    <w:rsid w:val="00F16F4D"/>
    <w:rsid w:val="00F2146B"/>
    <w:rsid w:val="00F21A7D"/>
    <w:rsid w:val="00F258CD"/>
    <w:rsid w:val="00F27987"/>
    <w:rsid w:val="00F323CB"/>
    <w:rsid w:val="00F32F82"/>
    <w:rsid w:val="00F36470"/>
    <w:rsid w:val="00F37528"/>
    <w:rsid w:val="00F40472"/>
    <w:rsid w:val="00F40BAC"/>
    <w:rsid w:val="00F40DA6"/>
    <w:rsid w:val="00F42D1A"/>
    <w:rsid w:val="00F47BB4"/>
    <w:rsid w:val="00F527BF"/>
    <w:rsid w:val="00F55167"/>
    <w:rsid w:val="00F57B5D"/>
    <w:rsid w:val="00F60D60"/>
    <w:rsid w:val="00F6388B"/>
    <w:rsid w:val="00F644A1"/>
    <w:rsid w:val="00F65FA5"/>
    <w:rsid w:val="00F71E30"/>
    <w:rsid w:val="00F735D1"/>
    <w:rsid w:val="00F74498"/>
    <w:rsid w:val="00F7767E"/>
    <w:rsid w:val="00F81212"/>
    <w:rsid w:val="00F81D38"/>
    <w:rsid w:val="00F84FD0"/>
    <w:rsid w:val="00F913C6"/>
    <w:rsid w:val="00F94F3A"/>
    <w:rsid w:val="00F96C0F"/>
    <w:rsid w:val="00F9726B"/>
    <w:rsid w:val="00F9759A"/>
    <w:rsid w:val="00FA4031"/>
    <w:rsid w:val="00FA7CB1"/>
    <w:rsid w:val="00FB471A"/>
    <w:rsid w:val="00FB6BDB"/>
    <w:rsid w:val="00FC23AF"/>
    <w:rsid w:val="00FC62B2"/>
    <w:rsid w:val="00FC6F93"/>
    <w:rsid w:val="00FC7776"/>
    <w:rsid w:val="00FD1B78"/>
    <w:rsid w:val="00FD4CA0"/>
    <w:rsid w:val="00FD657E"/>
    <w:rsid w:val="00FE03E2"/>
    <w:rsid w:val="00FE353B"/>
    <w:rsid w:val="00FE6E76"/>
    <w:rsid w:val="00FF1B3A"/>
    <w:rsid w:val="00FF59CB"/>
    <w:rsid w:val="00FF61E2"/>
    <w:rsid w:val="0109E0E5"/>
    <w:rsid w:val="01922189"/>
    <w:rsid w:val="01C119EA"/>
    <w:rsid w:val="029BDCB9"/>
    <w:rsid w:val="0310FF76"/>
    <w:rsid w:val="03F9E2C5"/>
    <w:rsid w:val="050A5A2A"/>
    <w:rsid w:val="056BAB3C"/>
    <w:rsid w:val="06F87455"/>
    <w:rsid w:val="0728CB4D"/>
    <w:rsid w:val="07BBD8FE"/>
    <w:rsid w:val="07BBE070"/>
    <w:rsid w:val="082A2BB5"/>
    <w:rsid w:val="090B5905"/>
    <w:rsid w:val="0A3438D6"/>
    <w:rsid w:val="0AAE345A"/>
    <w:rsid w:val="0C2216B5"/>
    <w:rsid w:val="0C4A1D04"/>
    <w:rsid w:val="0C6E872A"/>
    <w:rsid w:val="0CD7E576"/>
    <w:rsid w:val="0D0D5F8E"/>
    <w:rsid w:val="0F74DAB3"/>
    <w:rsid w:val="0F95A44B"/>
    <w:rsid w:val="0FC9DD89"/>
    <w:rsid w:val="1001930F"/>
    <w:rsid w:val="10028F2E"/>
    <w:rsid w:val="10AEA338"/>
    <w:rsid w:val="144DA8AB"/>
    <w:rsid w:val="14A4B892"/>
    <w:rsid w:val="1526BF5A"/>
    <w:rsid w:val="1551C71C"/>
    <w:rsid w:val="15A257AD"/>
    <w:rsid w:val="15AB9C77"/>
    <w:rsid w:val="17258CED"/>
    <w:rsid w:val="174711B3"/>
    <w:rsid w:val="1894CC6A"/>
    <w:rsid w:val="1BBF663C"/>
    <w:rsid w:val="1DF468A6"/>
    <w:rsid w:val="1E223003"/>
    <w:rsid w:val="1FE7EED9"/>
    <w:rsid w:val="2095F094"/>
    <w:rsid w:val="213F6B58"/>
    <w:rsid w:val="21AE3BC8"/>
    <w:rsid w:val="23EF13D7"/>
    <w:rsid w:val="24148737"/>
    <w:rsid w:val="24D6BD05"/>
    <w:rsid w:val="25CD35D1"/>
    <w:rsid w:val="266B9B18"/>
    <w:rsid w:val="2799BEF7"/>
    <w:rsid w:val="290DD4DD"/>
    <w:rsid w:val="2A229B04"/>
    <w:rsid w:val="2C18454C"/>
    <w:rsid w:val="2C76CBE0"/>
    <w:rsid w:val="2DC191DE"/>
    <w:rsid w:val="2DFDF401"/>
    <w:rsid w:val="2F5FFADA"/>
    <w:rsid w:val="30D33682"/>
    <w:rsid w:val="30F17B2B"/>
    <w:rsid w:val="30F210E8"/>
    <w:rsid w:val="33CB322E"/>
    <w:rsid w:val="33F29374"/>
    <w:rsid w:val="34C3136D"/>
    <w:rsid w:val="34F4CE55"/>
    <w:rsid w:val="3541E080"/>
    <w:rsid w:val="3611360B"/>
    <w:rsid w:val="3629BD61"/>
    <w:rsid w:val="36F9B25B"/>
    <w:rsid w:val="371890C0"/>
    <w:rsid w:val="37D25F6B"/>
    <w:rsid w:val="382C6F17"/>
    <w:rsid w:val="389E9FC7"/>
    <w:rsid w:val="390B67C2"/>
    <w:rsid w:val="397FC4AB"/>
    <w:rsid w:val="39DA72C0"/>
    <w:rsid w:val="39F96939"/>
    <w:rsid w:val="3A39CF42"/>
    <w:rsid w:val="3A571FEC"/>
    <w:rsid w:val="3A7F8F7F"/>
    <w:rsid w:val="3BEDD2DD"/>
    <w:rsid w:val="3C1B5FE0"/>
    <w:rsid w:val="3C785833"/>
    <w:rsid w:val="3E8BE1C1"/>
    <w:rsid w:val="3EA99019"/>
    <w:rsid w:val="3F035AA1"/>
    <w:rsid w:val="3FD6F21B"/>
    <w:rsid w:val="4018FBCA"/>
    <w:rsid w:val="409F2B02"/>
    <w:rsid w:val="41D692F2"/>
    <w:rsid w:val="42B8899C"/>
    <w:rsid w:val="43347D6D"/>
    <w:rsid w:val="44166EB7"/>
    <w:rsid w:val="4462E4B1"/>
    <w:rsid w:val="452E1240"/>
    <w:rsid w:val="45B46945"/>
    <w:rsid w:val="45B92518"/>
    <w:rsid w:val="46427D11"/>
    <w:rsid w:val="46F54429"/>
    <w:rsid w:val="4838EC85"/>
    <w:rsid w:val="49DB6BDD"/>
    <w:rsid w:val="4A13E322"/>
    <w:rsid w:val="4DAD8A5E"/>
    <w:rsid w:val="4DCC3C3F"/>
    <w:rsid w:val="4E4FB919"/>
    <w:rsid w:val="4F2B1DE9"/>
    <w:rsid w:val="4FBD98BC"/>
    <w:rsid w:val="4FBE3034"/>
    <w:rsid w:val="505AA71F"/>
    <w:rsid w:val="50C85802"/>
    <w:rsid w:val="50D52C4E"/>
    <w:rsid w:val="51A4862F"/>
    <w:rsid w:val="51F1367A"/>
    <w:rsid w:val="5380B345"/>
    <w:rsid w:val="54068489"/>
    <w:rsid w:val="54439132"/>
    <w:rsid w:val="551514C6"/>
    <w:rsid w:val="583A9F12"/>
    <w:rsid w:val="59A058BB"/>
    <w:rsid w:val="59DEE7A3"/>
    <w:rsid w:val="59E749A9"/>
    <w:rsid w:val="5A2A2CF5"/>
    <w:rsid w:val="5A97C56C"/>
    <w:rsid w:val="5C54C6F5"/>
    <w:rsid w:val="5C74180E"/>
    <w:rsid w:val="5D98B8FA"/>
    <w:rsid w:val="5DC15CB7"/>
    <w:rsid w:val="5DD58B7E"/>
    <w:rsid w:val="5ECFE51D"/>
    <w:rsid w:val="602ECC6A"/>
    <w:rsid w:val="60A2ADAF"/>
    <w:rsid w:val="621D195D"/>
    <w:rsid w:val="627FE388"/>
    <w:rsid w:val="6391BE56"/>
    <w:rsid w:val="64DDADEE"/>
    <w:rsid w:val="6590EA58"/>
    <w:rsid w:val="6598F763"/>
    <w:rsid w:val="65BA4B47"/>
    <w:rsid w:val="6702AABD"/>
    <w:rsid w:val="67833FD0"/>
    <w:rsid w:val="6866E332"/>
    <w:rsid w:val="68CF1176"/>
    <w:rsid w:val="68D2C1DD"/>
    <w:rsid w:val="695C72F4"/>
    <w:rsid w:val="6A4E5E53"/>
    <w:rsid w:val="6B9D9A84"/>
    <w:rsid w:val="6C6C4C80"/>
    <w:rsid w:val="6CAF7D07"/>
    <w:rsid w:val="6DBDFD94"/>
    <w:rsid w:val="6F5F2ACA"/>
    <w:rsid w:val="6F7825CB"/>
    <w:rsid w:val="70A63D01"/>
    <w:rsid w:val="70E1FB07"/>
    <w:rsid w:val="70F868D4"/>
    <w:rsid w:val="71945BD2"/>
    <w:rsid w:val="71C41E7C"/>
    <w:rsid w:val="71D65D69"/>
    <w:rsid w:val="7278E7FB"/>
    <w:rsid w:val="73F4FBAB"/>
    <w:rsid w:val="745F64F8"/>
    <w:rsid w:val="7486C25B"/>
    <w:rsid w:val="74B2D437"/>
    <w:rsid w:val="761252C8"/>
    <w:rsid w:val="7663DB7E"/>
    <w:rsid w:val="767A4399"/>
    <w:rsid w:val="78CF2824"/>
    <w:rsid w:val="78FCBD1E"/>
    <w:rsid w:val="7984B1C3"/>
    <w:rsid w:val="7B6B00C2"/>
    <w:rsid w:val="7B76A535"/>
    <w:rsid w:val="7F3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769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1843"/>
  </w:style>
  <w:style w:type="paragraph" w:styleId="Heading4">
    <w:name w:val="heading 4"/>
    <w:basedOn w:val="Normal"/>
    <w:link w:val="Heading4Char"/>
    <w:uiPriority w:val="9"/>
    <w:qFormat/>
    <w:rsid w:val="00E62E18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F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1843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F76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E62E18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x-hidden-focus" w:customStyle="1">
    <w:name w:val="x-hidden-focus"/>
    <w:basedOn w:val="Normal"/>
    <w:rsid w:val="00532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yle-scope" w:customStyle="1">
    <w:name w:val="style-scope"/>
    <w:basedOn w:val="DefaultParagraphFont"/>
    <w:rsid w:val="008B5E00"/>
  </w:style>
  <w:style w:type="paragraph" w:styleId="ListParagraph">
    <w:name w:val="List Paragraph"/>
    <w:basedOn w:val="Normal"/>
    <w:uiPriority w:val="34"/>
    <w:qFormat/>
    <w:rsid w:val="008B5E0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441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F9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7F9A"/>
  </w:style>
  <w:style w:type="paragraph" w:styleId="Footer">
    <w:name w:val="footer"/>
    <w:basedOn w:val="Normal"/>
    <w:link w:val="FooterChar"/>
    <w:uiPriority w:val="99"/>
    <w:unhideWhenUsed/>
    <w:rsid w:val="00267F9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7F9A"/>
  </w:style>
  <w:style w:type="paragraph" w:styleId="BasicParagraph" w:customStyle="1">
    <w:name w:val="[Basic Paragraph]"/>
    <w:basedOn w:val="Normal"/>
    <w:uiPriority w:val="99"/>
    <w:rsid w:val="00267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06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D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65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5D5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62225"/>
    <w:rPr>
      <w:color w:val="2B579A"/>
      <w:shd w:val="clear" w:color="auto" w:fill="E1DFDD"/>
    </w:rPr>
  </w:style>
  <w:style w:type="character" w:styleId="ui-provider" w:customStyle="1">
    <w:name w:val="ui-provider"/>
    <w:basedOn w:val="DefaultParagraphFont"/>
    <w:rsid w:val="005C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079">
          <w:marLeft w:val="0"/>
          <w:marRight w:val="0"/>
          <w:marTop w:val="150"/>
          <w:marBottom w:val="240"/>
          <w:divBdr>
            <w:top w:val="single" w:sz="6" w:space="8" w:color="CCCCCC"/>
            <w:left w:val="single" w:sz="6" w:space="27" w:color="CCCCCC"/>
            <w:bottom w:val="single" w:sz="6" w:space="8" w:color="CCCCCC"/>
            <w:right w:val="single" w:sz="6" w:space="8" w:color="CCCCCC"/>
          </w:divBdr>
          <w:divsChild>
            <w:div w:id="1778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202">
          <w:marLeft w:val="0"/>
          <w:marRight w:val="0"/>
          <w:marTop w:val="150"/>
          <w:marBottom w:val="240"/>
          <w:divBdr>
            <w:top w:val="single" w:sz="6" w:space="8" w:color="CCCCCC"/>
            <w:left w:val="single" w:sz="6" w:space="27" w:color="CCCCCC"/>
            <w:bottom w:val="single" w:sz="6" w:space="8" w:color="CCCCCC"/>
            <w:right w:val="single" w:sz="6" w:space="8" w:color="CCCCCC"/>
          </w:divBdr>
          <w:divsChild>
            <w:div w:id="14543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487">
          <w:marLeft w:val="0"/>
          <w:marRight w:val="0"/>
          <w:marTop w:val="150"/>
          <w:marBottom w:val="24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14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720">
          <w:marLeft w:val="0"/>
          <w:marRight w:val="0"/>
          <w:marTop w:val="150"/>
          <w:marBottom w:val="240"/>
          <w:divBdr>
            <w:top w:val="single" w:sz="6" w:space="8" w:color="CCCCCC"/>
            <w:left w:val="single" w:sz="6" w:space="27" w:color="CCCCCC"/>
            <w:bottom w:val="single" w:sz="6" w:space="8" w:color="CCCCCC"/>
            <w:right w:val="single" w:sz="6" w:space="8" w:color="CCCCCC"/>
          </w:divBdr>
          <w:divsChild>
            <w:div w:id="1630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697">
          <w:marLeft w:val="0"/>
          <w:marRight w:val="0"/>
          <w:marTop w:val="150"/>
          <w:marBottom w:val="24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88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3390">
          <w:marLeft w:val="0"/>
          <w:marRight w:val="0"/>
          <w:marTop w:val="150"/>
          <w:marBottom w:val="24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14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TR 4TO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43156C"/>
      </a:accent2>
      <a:accent3>
        <a:srgbClr val="DC0D1D"/>
      </a:accent3>
      <a:accent4>
        <a:srgbClr val="003F2E"/>
      </a:accent4>
      <a:accent5>
        <a:srgbClr val="E9418B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N Purple">
      <a:srgbClr val="43165C"/>
    </a:custClr>
    <a:custClr name="GN Light Purple">
      <a:srgbClr val="DCB0D5"/>
    </a:custClr>
    <a:custClr name="GN Blue">
      <a:srgbClr val="00A6E2"/>
    </a:custClr>
    <a:custClr name="GN Green">
      <a:srgbClr val="35FF65"/>
    </a:custClr>
    <a:custClr name="GN Turquoise">
      <a:srgbClr val="01FFCE"/>
    </a:custClr>
    <a:custClr name="GN Light Blue">
      <a:srgbClr val="01D2FF"/>
    </a:custClr>
    <a:custClr name="GN Red">
      <a:srgbClr val="FF6261"/>
    </a:custClr>
    <a:custClr name="BLANK">
      <a:srgbClr val="FFFFFF"/>
    </a:custClr>
    <a:custClr name="BLANK">
      <a:srgbClr val="FFFFFF"/>
    </a:custClr>
    <a:custClr name="BLANK">
      <a:srgbClr val="FFFFFF"/>
    </a:custClr>
    <a:custClr name="GX Red">
      <a:srgbClr val="DC0D13"/>
    </a:custClr>
    <a:custClr name="GX Promise Grey">
      <a:srgbClr val="585956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SN Dark Green">
      <a:srgbClr val="003F2E"/>
    </a:custClr>
    <a:custClr name="SN Mint Green">
      <a:srgbClr val="99EFD8"/>
    </a:custClr>
    <a:custClr name="SN Heritage Green">
      <a:srgbClr val="86BC25"/>
    </a:custClr>
    <a:custClr name="SN Orange">
      <a:srgbClr val="FFA347"/>
    </a:custClr>
    <a:custClr name="SN Red">
      <a:srgbClr val="FF7376"/>
    </a:custClr>
    <a:custClr name="SN Blue">
      <a:srgbClr val="47A9FF"/>
    </a:custClr>
    <a:custClr name="SN Purple">
      <a:srgbClr val="C388DE"/>
    </a:custClr>
    <a:custClr name="BLANK">
      <a:srgbClr val="FFFFFF"/>
    </a:custClr>
    <a:custClr name="BLANK">
      <a:srgbClr val="FFFFFF"/>
    </a:custClr>
    <a:custClr name="BLANK">
      <a:srgbClr val="FFFFFF"/>
    </a:custClr>
    <a:custClr name="TL Pink">
      <a:srgbClr val="E9428C"/>
    </a:custClr>
    <a:custClr name="TL Light Pink">
      <a:srgbClr val="FFDEF0"/>
    </a:custClr>
    <a:custClr name="TL Grey">
      <a:srgbClr val="434E54"/>
    </a:custClr>
    <a:custClr name="TL Light Green">
      <a:srgbClr val="ABFF98"/>
    </a:custClr>
    <a:custClr name="TL Light Blue">
      <a:srgbClr val="98FFFC"/>
    </a:custClr>
    <a:custClr name="TL Blue">
      <a:srgbClr val="0051FD"/>
    </a:custClr>
    <a:custClr name="TL Purple">
      <a:srgbClr val="6D00FD"/>
    </a:custClr>
    <a:custClr name="TL Dark Blue">
      <a:srgbClr val="090050"/>
    </a:custClr>
    <a:custClr name="BLANK">
      <a:srgbClr val="FFFFFF"/>
    </a:custClr>
    <a:custClr name="BLANK">
      <a:srgbClr val="FFFFFF"/>
    </a:custClr>
    <a:custClr name="Yellow">
      <a:srgbClr val="FFFF99"/>
    </a:custClr>
    <a:custClr name="Black">
      <a:srgbClr val="000000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8CA34DF8F4904B3EB1EB49AC10614C68007CA14C245CDADA4AB7F0E13B1D288659" ma:contentTypeVersion="18" ma:contentTypeDescription="Intranet document content type" ma:contentTypeScope="" ma:versionID="a561ac9bd89acad2a6618f18388fe6df">
  <xsd:schema xmlns:xsd="http://www.w3.org/2001/XMLSchema" xmlns:xs="http://www.w3.org/2001/XMLSchema" xmlns:p="http://schemas.microsoft.com/office/2006/metadata/properties" xmlns:ns2="ab709c0c-31e0-4dbe-bbfc-8ecede2092f2" xmlns:ns3="ee8418ce-836f-4892-858c-4b2799f15faf" xmlns:ns4="932fde81-8d42-4e06-a7f0-9c42e057a6eb" targetNamespace="http://schemas.microsoft.com/office/2006/metadata/properties" ma:root="true" ma:fieldsID="08b28ff66eb4cf65eb55e5f417178fd6" ns2:_="" ns3:_="" ns4:_="">
    <xsd:import namespace="ab709c0c-31e0-4dbe-bbfc-8ecede2092f2"/>
    <xsd:import namespace="ee8418ce-836f-4892-858c-4b2799f15faf"/>
    <xsd:import namespace="932fde81-8d42-4e06-a7f0-9c42e057a6eb"/>
    <xsd:element name="properties">
      <xsd:complexType>
        <xsd:sequence>
          <xsd:element name="documentManagement">
            <xsd:complexType>
              <xsd:all>
                <xsd:element ref="ns2:iiabTeamTaxHTField" minOccurs="0"/>
                <xsd:element ref="ns2:TaxCatchAll" minOccurs="0"/>
                <xsd:element ref="ns2:TaxCatchAllLabel" minOccurs="0"/>
                <xsd:element ref="ns2:iiabTransportModeTaxHTField" minOccurs="0"/>
                <xsd:element ref="ns2:iiabArchiv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9c0c-31e0-4dbe-bbfc-8ecede2092f2" elementFormDefault="qualified">
    <xsd:import namespace="http://schemas.microsoft.com/office/2006/documentManagement/types"/>
    <xsd:import namespace="http://schemas.microsoft.com/office/infopath/2007/PartnerControls"/>
    <xsd:element name="iiabTeamTaxHTField" ma:index="8" ma:taxonomy="true" ma:internalName="iiabTeamTaxHTField" ma:taxonomyFieldName="iiabTeam" ma:displayName="Team" ma:default="" ma:fieldId="{41c829ef-dc42-4383-8b9c-55156714d264}" ma:taxonomyMulti="true" ma:sspId="443a8504-d520-4286-9e4f-55620f5a7f47" ma:termSetId="eace36af-16f1-49ff-9dc4-65d4d92200d6" ma:anchorId="141a7171-f53c-4d0c-9c5d-adbaad029c4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9aff6da-180f-450f-b744-4c104013541f}" ma:internalName="TaxCatchAll" ma:showField="CatchAllData" ma:web="ab709c0c-31e0-4dbe-bbfc-8ecede209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9aff6da-180f-450f-b744-4c104013541f}" ma:internalName="TaxCatchAllLabel" ma:readOnly="true" ma:showField="CatchAllDataLabel" ma:web="ab709c0c-31e0-4dbe-bbfc-8ecede209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iabTransportModeTaxHTField" ma:index="12" nillable="true" ma:taxonomy="true" ma:internalName="iiabTransportModeTaxHTField" ma:taxonomyFieldName="iiabTransportMode" ma:displayName="Transport Mode" ma:default="" ma:fieldId="{22ec63ab-d5ef-4e53-b553-195becb8f536}" ma:taxonomyMulti="true" ma:sspId="443a8504-d520-4286-9e4f-55620f5a7f47" ma:termSetId="eace36af-16f1-49ff-9dc4-65d4d92200d6" ma:anchorId="7a053e89-4bb5-4095-87fd-e83d0ecf95be" ma:open="false" ma:isKeyword="false">
      <xsd:complexType>
        <xsd:sequence>
          <xsd:element ref="pc:Terms" minOccurs="0" maxOccurs="1"/>
        </xsd:sequence>
      </xsd:complexType>
    </xsd:element>
    <xsd:element name="iiabArchived" ma:index="14" nillable="true" ma:displayName="Is Archived" ma:default="0" ma:internalName="iiab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418ce-836f-4892-858c-4b2799f15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43a8504-d520-4286-9e4f-55620f5a7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fde81-8d42-4e06-a7f0-9c42e057a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iabArchived xmlns="ab709c0c-31e0-4dbe-bbfc-8ecede2092f2">false</iiabArchived>
    <TaxCatchAll xmlns="ab709c0c-31e0-4dbe-bbfc-8ecede2092f2">
      <Value>8</Value>
      <Value>4</Value>
    </TaxCatchAll>
    <iiabTeamTaxHTField xmlns="ab709c0c-31e0-4dbe-bbfc-8ecede209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user</TermName>
          <TermId xmlns="http://schemas.microsoft.com/office/infopath/2007/PartnerControls">b9c714d0-84a6-4ee4-9ef9-16f8570c2e5d</TermId>
        </TermInfo>
      </Terms>
    </iiabTeamTaxHTField>
    <iiabTransportModeTaxHTField xmlns="ab709c0c-31e0-4dbe-bbfc-8ecede209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</TermName>
          <TermId xmlns="http://schemas.microsoft.com/office/infopath/2007/PartnerControls">58877d40-4a1c-4721-9aa4-03779aec1739</TermId>
        </TermInfo>
      </Terms>
    </iiabTransportModeTaxHTField>
    <lcf76f155ced4ddcb4097134ff3c332f xmlns="ee8418ce-836f-4892-858c-4b2799f15faf">
      <Terms xmlns="http://schemas.microsoft.com/office/infopath/2007/PartnerControls"/>
    </lcf76f155ced4ddcb4097134ff3c332f>
    <SharedWithUsers xmlns="932fde81-8d42-4e06-a7f0-9c42e057a6eb">
      <UserInfo>
        <DisplayName/>
        <AccountId xsi:nil="true"/>
        <AccountType/>
      </UserInfo>
    </SharedWithUsers>
    <MediaLengthInSeconds xmlns="ee8418ce-836f-4892-858c-4b2799f15faf" xsi:nil="true"/>
  </documentManagement>
</p:properties>
</file>

<file path=customXml/itemProps1.xml><?xml version="1.0" encoding="utf-8"?>
<ds:datastoreItem xmlns:ds="http://schemas.openxmlformats.org/officeDocument/2006/customXml" ds:itemID="{35250000-E5F6-4F82-8271-E61FF04A5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62A0E-5987-4CC3-AD96-B7628D887FF2}"/>
</file>

<file path=customXml/itemProps3.xml><?xml version="1.0" encoding="utf-8"?>
<ds:datastoreItem xmlns:ds="http://schemas.openxmlformats.org/officeDocument/2006/customXml" ds:itemID="{B28D23E2-10C0-447E-BE29-A1F5EA12060C}"/>
</file>

<file path=customXml/itemProps4.xml><?xml version="1.0" encoding="utf-8"?>
<ds:datastoreItem xmlns:ds="http://schemas.openxmlformats.org/officeDocument/2006/customXml" ds:itemID="{5826D569-166B-4028-9F01-65E0FFF7B9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Kieran Watkins</cp:lastModifiedBy>
  <cp:revision>2</cp:revision>
  <dcterms:created xsi:type="dcterms:W3CDTF">2023-09-28T12:02:00Z</dcterms:created>
  <dcterms:modified xsi:type="dcterms:W3CDTF">2023-10-25T19:02:04Z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0x0101008CA34DF8F4904B3EB1EB49AC10614C68007CA14C245CDADA4AB7F0E13B1D288659</vt:lpwstr>
  </property>
  <property fmtid="{D5CDD505-2E9C-101B-9397-08002B2CF9AE}" pid="3" name="iiabTeam">
    <vt:lpwstr>8;#Transport user|b9c714d0-84a6-4ee4-9ef9-16f8570c2e5d</vt:lpwstr>
  </property>
  <property fmtid="{D5CDD505-2E9C-101B-9397-08002B2CF9AE}" pid="4" name="MediaServiceImageTags">
    <vt:lpwstr/>
  </property>
  <property fmtid="{D5CDD505-2E9C-101B-9397-08002B2CF9AE}" pid="5" name="Train organisation">
    <vt:lpwstr/>
  </property>
  <property fmtid="{D5CDD505-2E9C-101B-9397-08002B2CF9AE}" pid="6" name="iiabTransportMode">
    <vt:lpwstr>4;#Rail|58877d40-4a1c-4721-9aa4-03779aec1739</vt:lpwstr>
  </property>
  <property fmtid="{D5CDD505-2E9C-101B-9397-08002B2CF9AE}" pid="7" name="Train theme">
    <vt:lpwstr>159;#Stations|07f3f1f3-54c4-41b2-b5f0-8224b08bebca</vt:lpwstr>
  </property>
  <property fmtid="{D5CDD505-2E9C-101B-9397-08002B2CF9AE}" pid="8" name="Order">
    <vt:r8>660700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d5f7595685414e59a45e00500a0e51f7">
    <vt:lpwstr>Stations|07f3f1f3-54c4-41b2-b5f0-8224b08bebca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